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6A" w:rsidRDefault="00D12C6A" w:rsidP="0028012A">
      <w:pPr>
        <w:bidi/>
        <w:jc w:val="center"/>
        <w:rPr>
          <w:rFonts w:cs="PT Bold Heading"/>
          <w:sz w:val="34"/>
          <w:szCs w:val="34"/>
          <w:rtl/>
          <w:lang w:bidi="ar-EG"/>
        </w:rPr>
      </w:pPr>
      <w:proofErr w:type="gramStart"/>
      <w:r w:rsidRPr="00D12C6A">
        <w:rPr>
          <w:rFonts w:cs="PT Bold Heading" w:hint="cs"/>
          <w:sz w:val="34"/>
          <w:szCs w:val="34"/>
          <w:rtl/>
          <w:lang w:bidi="ar-EG"/>
        </w:rPr>
        <w:t>توصيف</w:t>
      </w:r>
      <w:proofErr w:type="gramEnd"/>
      <w:r w:rsidRPr="00D12C6A">
        <w:rPr>
          <w:rFonts w:cs="PT Bold Heading" w:hint="cs"/>
          <w:sz w:val="34"/>
          <w:szCs w:val="34"/>
          <w:rtl/>
          <w:lang w:bidi="ar-EG"/>
        </w:rPr>
        <w:t xml:space="preserve"> مقررات كلية علوم ذوي الاحتياجات الخاصة</w:t>
      </w:r>
    </w:p>
    <w:p w:rsidR="006D6D7E" w:rsidRPr="00D12C6A" w:rsidRDefault="006D6D7E" w:rsidP="006D6D7E">
      <w:pPr>
        <w:bidi/>
        <w:jc w:val="center"/>
        <w:rPr>
          <w:rFonts w:cs="PT Bold Heading"/>
          <w:sz w:val="34"/>
          <w:szCs w:val="34"/>
          <w:rtl/>
          <w:lang w:bidi="ar-EG"/>
        </w:rPr>
      </w:pPr>
      <w:r>
        <w:rPr>
          <w:rFonts w:cs="PT Bold Heading" w:hint="cs"/>
          <w:sz w:val="34"/>
          <w:szCs w:val="34"/>
          <w:rtl/>
          <w:lang w:bidi="ar-EG"/>
        </w:rPr>
        <w:softHyphen/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227"/>
        <w:gridCol w:w="1227"/>
        <w:gridCol w:w="2169"/>
      </w:tblGrid>
      <w:tr w:rsidR="00D12C6A" w:rsidRPr="00D12C6A" w:rsidTr="00D12C6A">
        <w:tc>
          <w:tcPr>
            <w:tcW w:w="9243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D12C6A" w:rsidRPr="00D12C6A" w:rsidRDefault="00D12C6A" w:rsidP="00760996">
            <w:pPr>
              <w:bidi/>
              <w:jc w:val="left"/>
              <w:rPr>
                <w:b/>
                <w:bCs/>
                <w:rtl/>
                <w:lang w:bidi="ar-EG"/>
              </w:rPr>
            </w:pPr>
            <w:r w:rsidRPr="00D12C6A">
              <w:rPr>
                <w:rFonts w:hint="cs"/>
                <w:b/>
                <w:bCs/>
                <w:rtl/>
                <w:lang w:bidi="ar-EG"/>
              </w:rPr>
              <w:t xml:space="preserve">اسم </w:t>
            </w:r>
            <w:proofErr w:type="gramStart"/>
            <w:r w:rsidRPr="00D12C6A">
              <w:rPr>
                <w:rFonts w:hint="cs"/>
                <w:b/>
                <w:bCs/>
                <w:rtl/>
                <w:lang w:bidi="ar-EG"/>
              </w:rPr>
              <w:t>المقر</w:t>
            </w:r>
            <w:r>
              <w:rPr>
                <w:rFonts w:hint="cs"/>
                <w:b/>
                <w:bCs/>
                <w:rtl/>
                <w:lang w:bidi="ar-EG"/>
              </w:rPr>
              <w:t>ر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: </w:t>
            </w:r>
            <w:r w:rsidR="00760996">
              <w:rPr>
                <w:rFonts w:hint="cs"/>
                <w:b/>
                <w:bCs/>
                <w:rtl/>
                <w:lang w:bidi="ar-EG"/>
              </w:rPr>
              <w:t xml:space="preserve">مراحل نمو اللغة </w:t>
            </w:r>
          </w:p>
        </w:tc>
      </w:tr>
      <w:tr w:rsidR="00D12C6A" w:rsidRPr="00D12C6A" w:rsidTr="00D12C6A">
        <w:tc>
          <w:tcPr>
            <w:tcW w:w="1540" w:type="dxa"/>
            <w:vMerge w:val="restart"/>
            <w:tcBorders>
              <w:top w:val="double" w:sz="4" w:space="0" w:color="auto"/>
            </w:tcBorders>
            <w:vAlign w:val="center"/>
          </w:tcPr>
          <w:p w:rsidR="00D12C6A" w:rsidRPr="00D12C6A" w:rsidRDefault="00D12C6A" w:rsidP="00D12C6A">
            <w:pPr>
              <w:bidi/>
              <w:jc w:val="left"/>
              <w:rPr>
                <w:b/>
                <w:bCs/>
                <w:rtl/>
                <w:lang w:bidi="ar-EG"/>
              </w:rPr>
            </w:pPr>
            <w:r w:rsidRPr="00D12C6A">
              <w:rPr>
                <w:rFonts w:hint="cs"/>
                <w:b/>
                <w:bCs/>
                <w:rtl/>
                <w:lang w:bidi="ar-EG"/>
              </w:rPr>
              <w:t>كود المقرر</w:t>
            </w:r>
          </w:p>
        </w:tc>
        <w:tc>
          <w:tcPr>
            <w:tcW w:w="1540" w:type="dxa"/>
            <w:vMerge w:val="restart"/>
            <w:tcBorders>
              <w:top w:val="double" w:sz="4" w:space="0" w:color="auto"/>
            </w:tcBorders>
            <w:vAlign w:val="center"/>
          </w:tcPr>
          <w:p w:rsidR="00D12C6A" w:rsidRPr="00D12C6A" w:rsidRDefault="00D12C6A" w:rsidP="00093453">
            <w:pPr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LADPH</w:t>
            </w:r>
            <w:r w:rsidR="00760996">
              <w:rPr>
                <w:b/>
                <w:bCs/>
                <w:lang w:bidi="ar-EG"/>
              </w:rPr>
              <w:t xml:space="preserve">-E </w:t>
            </w:r>
            <w:r w:rsidR="00093453">
              <w:rPr>
                <w:b/>
                <w:bCs/>
                <w:lang w:bidi="ar-EG"/>
              </w:rPr>
              <w:t>628</w:t>
            </w:r>
          </w:p>
        </w:tc>
        <w:tc>
          <w:tcPr>
            <w:tcW w:w="1540" w:type="dxa"/>
            <w:vMerge w:val="restart"/>
            <w:tcBorders>
              <w:top w:val="double" w:sz="4" w:space="0" w:color="auto"/>
            </w:tcBorders>
            <w:vAlign w:val="center"/>
          </w:tcPr>
          <w:p w:rsidR="00D12C6A" w:rsidRPr="00D12C6A" w:rsidRDefault="00D12C6A" w:rsidP="00D12C6A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D12C6A">
              <w:rPr>
                <w:rFonts w:hint="cs"/>
                <w:b/>
                <w:bCs/>
                <w:rtl/>
                <w:lang w:bidi="ar-EG"/>
              </w:rPr>
              <w:t>عدد الساعات المعتمدة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vAlign w:val="center"/>
          </w:tcPr>
          <w:p w:rsidR="00D12C6A" w:rsidRPr="00D12C6A" w:rsidRDefault="00D12C6A" w:rsidP="00D12C6A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D12C6A">
              <w:rPr>
                <w:rFonts w:hint="cs"/>
                <w:b/>
                <w:bCs/>
                <w:rtl/>
                <w:lang w:bidi="ar-EG"/>
              </w:rPr>
              <w:t>نظري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vAlign w:val="center"/>
          </w:tcPr>
          <w:p w:rsidR="00D12C6A" w:rsidRPr="00D12C6A" w:rsidRDefault="00D12C6A" w:rsidP="00D12C6A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D12C6A">
              <w:rPr>
                <w:rFonts w:hint="cs"/>
                <w:b/>
                <w:bCs/>
                <w:rtl/>
                <w:lang w:bidi="ar-EG"/>
              </w:rPr>
              <w:t>عملي</w:t>
            </w:r>
          </w:p>
        </w:tc>
        <w:tc>
          <w:tcPr>
            <w:tcW w:w="2169" w:type="dxa"/>
            <w:tcBorders>
              <w:top w:val="double" w:sz="4" w:space="0" w:color="auto"/>
            </w:tcBorders>
            <w:vAlign w:val="center"/>
          </w:tcPr>
          <w:p w:rsidR="00D12C6A" w:rsidRPr="00D12C6A" w:rsidRDefault="00D12C6A" w:rsidP="00D12C6A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D12C6A">
              <w:rPr>
                <w:rFonts w:hint="cs"/>
                <w:b/>
                <w:bCs/>
                <w:rtl/>
                <w:lang w:bidi="ar-EG"/>
              </w:rPr>
              <w:t>الساعات المعتمدة</w:t>
            </w:r>
          </w:p>
        </w:tc>
      </w:tr>
      <w:tr w:rsidR="00D12C6A" w:rsidRPr="00D12C6A" w:rsidTr="00D12C6A">
        <w:tc>
          <w:tcPr>
            <w:tcW w:w="1540" w:type="dxa"/>
            <w:vMerge/>
            <w:vAlign w:val="center"/>
          </w:tcPr>
          <w:p w:rsidR="00D12C6A" w:rsidRPr="00D12C6A" w:rsidRDefault="00D12C6A" w:rsidP="00D12C6A">
            <w:pPr>
              <w:bidi/>
              <w:jc w:val="left"/>
              <w:rPr>
                <w:b/>
                <w:bCs/>
                <w:rtl/>
                <w:lang w:bidi="ar-EG"/>
              </w:rPr>
            </w:pPr>
          </w:p>
        </w:tc>
        <w:tc>
          <w:tcPr>
            <w:tcW w:w="1540" w:type="dxa"/>
            <w:vMerge/>
            <w:vAlign w:val="center"/>
          </w:tcPr>
          <w:p w:rsidR="00D12C6A" w:rsidRPr="00D12C6A" w:rsidRDefault="00D12C6A" w:rsidP="00D12C6A">
            <w:pPr>
              <w:bidi/>
              <w:jc w:val="left"/>
              <w:rPr>
                <w:b/>
                <w:bCs/>
                <w:rtl/>
                <w:lang w:bidi="ar-EG"/>
              </w:rPr>
            </w:pPr>
          </w:p>
        </w:tc>
        <w:tc>
          <w:tcPr>
            <w:tcW w:w="1540" w:type="dxa"/>
            <w:vMerge/>
            <w:vAlign w:val="center"/>
          </w:tcPr>
          <w:p w:rsidR="00D12C6A" w:rsidRPr="00D12C6A" w:rsidRDefault="00D12C6A" w:rsidP="00D12C6A">
            <w:pPr>
              <w:bidi/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227" w:type="dxa"/>
            <w:vAlign w:val="center"/>
          </w:tcPr>
          <w:p w:rsidR="00D12C6A" w:rsidRPr="00D12C6A" w:rsidRDefault="00760996" w:rsidP="00D12C6A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1227" w:type="dxa"/>
            <w:vAlign w:val="center"/>
          </w:tcPr>
          <w:p w:rsidR="00D12C6A" w:rsidRPr="00D12C6A" w:rsidRDefault="00760996" w:rsidP="00D12C6A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2169" w:type="dxa"/>
            <w:vAlign w:val="center"/>
          </w:tcPr>
          <w:p w:rsidR="00D12C6A" w:rsidRPr="00D12C6A" w:rsidRDefault="00760996" w:rsidP="00D12C6A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</w:tr>
      <w:tr w:rsidR="00D12C6A" w:rsidRPr="00D12C6A" w:rsidTr="00D12C6A">
        <w:tc>
          <w:tcPr>
            <w:tcW w:w="3080" w:type="dxa"/>
            <w:gridSpan w:val="2"/>
            <w:vMerge w:val="restart"/>
            <w:vAlign w:val="center"/>
          </w:tcPr>
          <w:p w:rsidR="00D12C6A" w:rsidRPr="00D12C6A" w:rsidRDefault="00D12C6A" w:rsidP="00D12C6A">
            <w:pPr>
              <w:bidi/>
              <w:jc w:val="left"/>
              <w:rPr>
                <w:b/>
                <w:bCs/>
                <w:rtl/>
                <w:lang w:bidi="ar-EG"/>
              </w:rPr>
            </w:pPr>
            <w:r w:rsidRPr="00D12C6A">
              <w:rPr>
                <w:rFonts w:hint="cs"/>
                <w:b/>
                <w:bCs/>
                <w:rtl/>
                <w:lang w:bidi="ar-EG"/>
              </w:rPr>
              <w:t xml:space="preserve">الفصل الدراسي والمستوى </w:t>
            </w:r>
          </w:p>
        </w:tc>
        <w:tc>
          <w:tcPr>
            <w:tcW w:w="2767" w:type="dxa"/>
            <w:gridSpan w:val="2"/>
            <w:vAlign w:val="center"/>
          </w:tcPr>
          <w:p w:rsidR="00D12C6A" w:rsidRPr="00D12C6A" w:rsidRDefault="00D12C6A" w:rsidP="00D12C6A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D12C6A">
              <w:rPr>
                <w:rFonts w:hint="cs"/>
                <w:b/>
                <w:bCs/>
                <w:rtl/>
                <w:lang w:bidi="ar-EG"/>
              </w:rPr>
              <w:t>المستوى الدراسي</w:t>
            </w:r>
          </w:p>
        </w:tc>
        <w:tc>
          <w:tcPr>
            <w:tcW w:w="3396" w:type="dxa"/>
            <w:gridSpan w:val="2"/>
            <w:vAlign w:val="center"/>
          </w:tcPr>
          <w:p w:rsidR="00D12C6A" w:rsidRPr="00D12C6A" w:rsidRDefault="00D12C6A" w:rsidP="00D12C6A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D12C6A">
              <w:rPr>
                <w:rFonts w:hint="cs"/>
                <w:b/>
                <w:bCs/>
                <w:rtl/>
                <w:lang w:bidi="ar-EG"/>
              </w:rPr>
              <w:t>الفصل الدراسي</w:t>
            </w:r>
          </w:p>
        </w:tc>
      </w:tr>
      <w:tr w:rsidR="00D12C6A" w:rsidRPr="00D12C6A" w:rsidTr="00D12C6A">
        <w:tc>
          <w:tcPr>
            <w:tcW w:w="3080" w:type="dxa"/>
            <w:gridSpan w:val="2"/>
            <w:vMerge/>
            <w:vAlign w:val="center"/>
          </w:tcPr>
          <w:p w:rsidR="00D12C6A" w:rsidRPr="00D12C6A" w:rsidRDefault="00D12C6A" w:rsidP="00D12C6A">
            <w:pPr>
              <w:bidi/>
              <w:jc w:val="left"/>
              <w:rPr>
                <w:b/>
                <w:bCs/>
                <w:rtl/>
                <w:lang w:bidi="ar-EG"/>
              </w:rPr>
            </w:pPr>
          </w:p>
        </w:tc>
        <w:tc>
          <w:tcPr>
            <w:tcW w:w="2767" w:type="dxa"/>
            <w:gridSpan w:val="2"/>
            <w:vAlign w:val="center"/>
          </w:tcPr>
          <w:p w:rsidR="00D12C6A" w:rsidRPr="00D12C6A" w:rsidRDefault="00D12C6A" w:rsidP="00D12C6A">
            <w:pPr>
              <w:bidi/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3396" w:type="dxa"/>
            <w:gridSpan w:val="2"/>
            <w:vAlign w:val="center"/>
          </w:tcPr>
          <w:p w:rsidR="00D12C6A" w:rsidRPr="00D12C6A" w:rsidRDefault="00D12C6A" w:rsidP="00D12C6A">
            <w:pPr>
              <w:bidi/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D12C6A" w:rsidRPr="00D12C6A" w:rsidTr="00D12C6A">
        <w:tc>
          <w:tcPr>
            <w:tcW w:w="3080" w:type="dxa"/>
            <w:gridSpan w:val="2"/>
            <w:vMerge w:val="restart"/>
            <w:vAlign w:val="center"/>
          </w:tcPr>
          <w:p w:rsidR="00D12C6A" w:rsidRPr="00D12C6A" w:rsidRDefault="00D12C6A" w:rsidP="00D12C6A">
            <w:pPr>
              <w:bidi/>
              <w:jc w:val="left"/>
              <w:rPr>
                <w:b/>
                <w:bCs/>
                <w:rtl/>
                <w:lang w:bidi="ar-EG"/>
              </w:rPr>
            </w:pPr>
            <w:r w:rsidRPr="00D12C6A">
              <w:rPr>
                <w:rFonts w:hint="cs"/>
                <w:b/>
                <w:bCs/>
                <w:rtl/>
                <w:lang w:bidi="ar-EG"/>
              </w:rPr>
              <w:t xml:space="preserve">المتطلب السابق: </w:t>
            </w:r>
          </w:p>
        </w:tc>
        <w:tc>
          <w:tcPr>
            <w:tcW w:w="2767" w:type="dxa"/>
            <w:gridSpan w:val="2"/>
            <w:vAlign w:val="center"/>
          </w:tcPr>
          <w:p w:rsidR="00D12C6A" w:rsidRPr="00D12C6A" w:rsidRDefault="00D12C6A" w:rsidP="00D12C6A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D12C6A">
              <w:rPr>
                <w:rFonts w:hint="cs"/>
                <w:b/>
                <w:bCs/>
                <w:rtl/>
                <w:lang w:bidi="ar-EG"/>
              </w:rPr>
              <w:t>اسم المقرر</w:t>
            </w:r>
          </w:p>
        </w:tc>
        <w:tc>
          <w:tcPr>
            <w:tcW w:w="3396" w:type="dxa"/>
            <w:gridSpan w:val="2"/>
            <w:vAlign w:val="center"/>
          </w:tcPr>
          <w:p w:rsidR="00D12C6A" w:rsidRPr="00D12C6A" w:rsidRDefault="00D12C6A" w:rsidP="00D12C6A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D12C6A">
              <w:rPr>
                <w:rFonts w:hint="cs"/>
                <w:b/>
                <w:bCs/>
                <w:rtl/>
                <w:lang w:bidi="ar-EG"/>
              </w:rPr>
              <w:t>كود المقرر</w:t>
            </w:r>
          </w:p>
        </w:tc>
      </w:tr>
      <w:tr w:rsidR="00D12C6A" w:rsidRPr="00D12C6A" w:rsidTr="00D12C6A">
        <w:tc>
          <w:tcPr>
            <w:tcW w:w="3080" w:type="dxa"/>
            <w:gridSpan w:val="2"/>
            <w:vMerge/>
            <w:vAlign w:val="center"/>
          </w:tcPr>
          <w:p w:rsidR="00D12C6A" w:rsidRPr="00D12C6A" w:rsidRDefault="00D12C6A" w:rsidP="00D12C6A">
            <w:pPr>
              <w:bidi/>
              <w:jc w:val="left"/>
              <w:rPr>
                <w:b/>
                <w:bCs/>
                <w:rtl/>
                <w:lang w:bidi="ar-EG"/>
              </w:rPr>
            </w:pPr>
          </w:p>
        </w:tc>
        <w:tc>
          <w:tcPr>
            <w:tcW w:w="2767" w:type="dxa"/>
            <w:gridSpan w:val="2"/>
            <w:vAlign w:val="center"/>
          </w:tcPr>
          <w:p w:rsidR="00D12C6A" w:rsidRPr="00D12C6A" w:rsidRDefault="006B7F41" w:rsidP="00D12C6A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3396" w:type="dxa"/>
            <w:gridSpan w:val="2"/>
            <w:vAlign w:val="center"/>
          </w:tcPr>
          <w:p w:rsidR="00D12C6A" w:rsidRPr="00D12C6A" w:rsidRDefault="006B7F41" w:rsidP="00D12C6A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</w:tr>
      <w:tr w:rsidR="00D12C6A" w:rsidRPr="00D12C6A" w:rsidTr="00D12C6A">
        <w:tc>
          <w:tcPr>
            <w:tcW w:w="3080" w:type="dxa"/>
            <w:gridSpan w:val="2"/>
            <w:vAlign w:val="center"/>
          </w:tcPr>
          <w:p w:rsidR="00D12C6A" w:rsidRPr="00D12C6A" w:rsidRDefault="00D12C6A" w:rsidP="00D12C6A">
            <w:pPr>
              <w:bidi/>
              <w:jc w:val="left"/>
              <w:rPr>
                <w:b/>
                <w:bCs/>
                <w:rtl/>
                <w:lang w:bidi="ar-EG"/>
              </w:rPr>
            </w:pPr>
            <w:r w:rsidRPr="00D12C6A">
              <w:rPr>
                <w:rFonts w:hint="cs"/>
                <w:b/>
                <w:bCs/>
                <w:rtl/>
                <w:lang w:bidi="ar-EG"/>
              </w:rPr>
              <w:t xml:space="preserve">القسم القائم بالتدريس: </w:t>
            </w:r>
          </w:p>
        </w:tc>
        <w:tc>
          <w:tcPr>
            <w:tcW w:w="6163" w:type="dxa"/>
            <w:gridSpan w:val="4"/>
            <w:vAlign w:val="center"/>
          </w:tcPr>
          <w:p w:rsidR="00D12C6A" w:rsidRPr="00D12C6A" w:rsidRDefault="00D12C6A" w:rsidP="00D12C6A">
            <w:pPr>
              <w:bidi/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D12C6A" w:rsidRPr="00D12C6A" w:rsidTr="00D12C6A">
        <w:tc>
          <w:tcPr>
            <w:tcW w:w="3080" w:type="dxa"/>
            <w:gridSpan w:val="2"/>
            <w:vAlign w:val="center"/>
          </w:tcPr>
          <w:p w:rsidR="00D12C6A" w:rsidRPr="00D12C6A" w:rsidRDefault="00D12C6A" w:rsidP="00D12C6A">
            <w:pPr>
              <w:bidi/>
              <w:jc w:val="left"/>
              <w:rPr>
                <w:b/>
                <w:bCs/>
                <w:rtl/>
                <w:lang w:bidi="ar-EG"/>
              </w:rPr>
            </w:pPr>
            <w:r w:rsidRPr="00D12C6A">
              <w:rPr>
                <w:rFonts w:hint="cs"/>
                <w:b/>
                <w:bCs/>
                <w:rtl/>
                <w:lang w:bidi="ar-EG"/>
              </w:rPr>
              <w:t xml:space="preserve">أستاذ المقرر: </w:t>
            </w:r>
          </w:p>
        </w:tc>
        <w:tc>
          <w:tcPr>
            <w:tcW w:w="2767" w:type="dxa"/>
            <w:gridSpan w:val="2"/>
            <w:vAlign w:val="center"/>
          </w:tcPr>
          <w:p w:rsidR="00D12C6A" w:rsidRPr="00D12C6A" w:rsidRDefault="00D12C6A" w:rsidP="00D12C6A">
            <w:pPr>
              <w:bidi/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227" w:type="dxa"/>
            <w:vAlign w:val="center"/>
          </w:tcPr>
          <w:p w:rsidR="00D12C6A" w:rsidRPr="00D12C6A" w:rsidRDefault="00D12C6A" w:rsidP="00D12C6A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D12C6A">
              <w:rPr>
                <w:rFonts w:hint="cs"/>
                <w:b/>
                <w:bCs/>
                <w:rtl/>
                <w:lang w:bidi="ar-EG"/>
              </w:rPr>
              <w:t>التوقيع</w:t>
            </w:r>
          </w:p>
        </w:tc>
        <w:tc>
          <w:tcPr>
            <w:tcW w:w="2169" w:type="dxa"/>
            <w:vAlign w:val="center"/>
          </w:tcPr>
          <w:p w:rsidR="00D12C6A" w:rsidRPr="00D12C6A" w:rsidRDefault="00D12C6A" w:rsidP="00D12C6A">
            <w:pPr>
              <w:bidi/>
              <w:jc w:val="center"/>
              <w:rPr>
                <w:b/>
                <w:bCs/>
                <w:rtl/>
                <w:lang w:bidi="ar-EG"/>
              </w:rPr>
            </w:pPr>
          </w:p>
        </w:tc>
      </w:tr>
    </w:tbl>
    <w:p w:rsidR="00D12C6A" w:rsidRPr="0028012A" w:rsidRDefault="006D6D7E" w:rsidP="006D6D7E">
      <w:pPr>
        <w:bidi/>
        <w:spacing w:before="240"/>
        <w:rPr>
          <w:rFonts w:cs="Monotype Koufi"/>
          <w:b/>
          <w:bCs/>
          <w:rtl/>
          <w:lang w:bidi="ar-EG"/>
        </w:rPr>
      </w:pPr>
      <w:r w:rsidRPr="0028012A">
        <w:rPr>
          <w:rFonts w:cs="Monotype Koufi" w:hint="cs"/>
          <w:b/>
          <w:bCs/>
          <w:rtl/>
          <w:lang w:bidi="ar-EG"/>
        </w:rPr>
        <w:t xml:space="preserve">أولاً: وصف المقرر: </w:t>
      </w:r>
    </w:p>
    <w:p w:rsidR="006D6D7E" w:rsidRDefault="006D6D7E" w:rsidP="00093453">
      <w:pPr>
        <w:bidi/>
        <w:spacing w:before="240"/>
        <w:ind w:firstLine="522"/>
        <w:rPr>
          <w:rtl/>
          <w:lang w:bidi="ar-EG"/>
        </w:rPr>
      </w:pPr>
      <w:proofErr w:type="gramStart"/>
      <w:r>
        <w:rPr>
          <w:rFonts w:hint="cs"/>
          <w:rtl/>
          <w:lang w:bidi="ar-EG"/>
        </w:rPr>
        <w:t>يهتم</w:t>
      </w:r>
      <w:proofErr w:type="gramEnd"/>
      <w:r>
        <w:rPr>
          <w:rFonts w:hint="cs"/>
          <w:rtl/>
          <w:lang w:bidi="ar-EG"/>
        </w:rPr>
        <w:t xml:space="preserve"> المقرر بدراسة </w:t>
      </w:r>
      <w:r w:rsidR="00093453">
        <w:rPr>
          <w:rFonts w:hint="cs"/>
          <w:rtl/>
          <w:lang w:bidi="ar-EG"/>
        </w:rPr>
        <w:t xml:space="preserve">مهارات ما قبل اللغة من حيث المفاهيم والمصطلحات الخاصة بذلك، وأهم التقييمات لمهارات ما قبل اللغة اللفظية، مع التعرض لأهم الأنشطة المناسبة. </w:t>
      </w:r>
    </w:p>
    <w:p w:rsidR="006D6D7E" w:rsidRPr="0028012A" w:rsidRDefault="006D6D7E" w:rsidP="006D6D7E">
      <w:pPr>
        <w:bidi/>
        <w:spacing w:before="240"/>
        <w:rPr>
          <w:rFonts w:cs="Monotype Koufi"/>
          <w:b/>
          <w:bCs/>
          <w:rtl/>
          <w:lang w:bidi="ar-EG"/>
        </w:rPr>
      </w:pPr>
      <w:r w:rsidRPr="0028012A">
        <w:rPr>
          <w:rFonts w:cs="Monotype Koufi" w:hint="cs"/>
          <w:b/>
          <w:bCs/>
          <w:rtl/>
          <w:lang w:bidi="ar-EG"/>
        </w:rPr>
        <w:t xml:space="preserve">ثانياً: </w:t>
      </w:r>
      <w:proofErr w:type="gramStart"/>
      <w:r w:rsidRPr="0028012A">
        <w:rPr>
          <w:rFonts w:cs="Monotype Koufi" w:hint="cs"/>
          <w:b/>
          <w:bCs/>
          <w:rtl/>
          <w:lang w:bidi="ar-EG"/>
        </w:rPr>
        <w:t>أهداف</w:t>
      </w:r>
      <w:proofErr w:type="gramEnd"/>
      <w:r w:rsidRPr="0028012A">
        <w:rPr>
          <w:rFonts w:cs="Monotype Koufi" w:hint="cs"/>
          <w:b/>
          <w:bCs/>
          <w:rtl/>
          <w:lang w:bidi="ar-EG"/>
        </w:rPr>
        <w:t xml:space="preserve"> المقرر: </w:t>
      </w:r>
    </w:p>
    <w:p w:rsidR="006D6D7E" w:rsidRDefault="0028012A" w:rsidP="00093453">
      <w:pPr>
        <w:bidi/>
        <w:spacing w:before="240"/>
        <w:ind w:firstLine="522"/>
        <w:rPr>
          <w:rtl/>
          <w:lang w:bidi="ar-EG"/>
        </w:rPr>
      </w:pPr>
      <w:proofErr w:type="gramStart"/>
      <w:r>
        <w:rPr>
          <w:rFonts w:hint="cs"/>
          <w:rtl/>
          <w:lang w:bidi="ar-EG"/>
        </w:rPr>
        <w:t>يهدف</w:t>
      </w:r>
      <w:proofErr w:type="gramEnd"/>
      <w:r>
        <w:rPr>
          <w:rFonts w:hint="cs"/>
          <w:rtl/>
          <w:lang w:bidi="ar-EG"/>
        </w:rPr>
        <w:t xml:space="preserve"> </w:t>
      </w:r>
      <w:r w:rsidR="00093453">
        <w:rPr>
          <w:rFonts w:hint="cs"/>
          <w:rtl/>
          <w:lang w:bidi="ar-EG"/>
        </w:rPr>
        <w:t>ال</w:t>
      </w:r>
      <w:r>
        <w:rPr>
          <w:rFonts w:hint="cs"/>
          <w:rtl/>
          <w:lang w:bidi="ar-EG"/>
        </w:rPr>
        <w:t xml:space="preserve">مقرر </w:t>
      </w:r>
      <w:r w:rsidR="00093453">
        <w:rPr>
          <w:rFonts w:hint="cs"/>
          <w:rtl/>
          <w:lang w:bidi="ar-EG"/>
        </w:rPr>
        <w:t xml:space="preserve">إلى تعريف الطلاب على مهارات ما قبل اللغة وأهم الأنشطة المناسبة، وطرق التقييم، ووضع برنامج لتنمية مهارات ما قبل اللغة. </w:t>
      </w:r>
    </w:p>
    <w:p w:rsidR="0028012A" w:rsidRPr="0028012A" w:rsidRDefault="0028012A" w:rsidP="0028012A">
      <w:pPr>
        <w:bidi/>
        <w:spacing w:before="240"/>
        <w:rPr>
          <w:rFonts w:cs="Monotype Koufi"/>
          <w:b/>
          <w:bCs/>
          <w:rtl/>
          <w:lang w:bidi="ar-EG"/>
        </w:rPr>
      </w:pPr>
      <w:r w:rsidRPr="0028012A">
        <w:rPr>
          <w:rFonts w:cs="Monotype Koufi" w:hint="cs"/>
          <w:b/>
          <w:bCs/>
          <w:rtl/>
          <w:lang w:bidi="ar-EG"/>
        </w:rPr>
        <w:t xml:space="preserve">ثالثاً: أساليب التعلم المتبعة في تدريس المقرر: </w:t>
      </w:r>
    </w:p>
    <w:p w:rsidR="0028012A" w:rsidRDefault="0028012A" w:rsidP="00FA7446">
      <w:pPr>
        <w:bidi/>
        <w:spacing w:before="240"/>
        <w:ind w:firstLine="522"/>
        <w:rPr>
          <w:rtl/>
          <w:lang w:bidi="ar-EG"/>
        </w:rPr>
      </w:pPr>
      <w:r>
        <w:rPr>
          <w:rFonts w:hint="cs"/>
          <w:rtl/>
          <w:lang w:bidi="ar-EG"/>
        </w:rPr>
        <w:t>يتضمن المقرر استخدام منهجيات وأساليب متنوعة في التعلم مثل المحاضرة</w:t>
      </w:r>
      <w:r w:rsidR="00930049">
        <w:rPr>
          <w:rFonts w:hint="cs"/>
          <w:rtl/>
          <w:lang w:bidi="ar-EG"/>
        </w:rPr>
        <w:t>،</w:t>
      </w:r>
      <w:r>
        <w:rPr>
          <w:rFonts w:hint="cs"/>
          <w:rtl/>
          <w:lang w:bidi="ar-EG"/>
        </w:rPr>
        <w:t xml:space="preserve"> والمناقشة ال</w:t>
      </w:r>
      <w:r w:rsidR="00540959">
        <w:rPr>
          <w:rFonts w:hint="cs"/>
          <w:rtl/>
          <w:lang w:bidi="ar-EG"/>
        </w:rPr>
        <w:t>ص</w:t>
      </w:r>
      <w:r>
        <w:rPr>
          <w:rFonts w:hint="cs"/>
          <w:rtl/>
          <w:lang w:bidi="ar-EG"/>
        </w:rPr>
        <w:t>فية</w:t>
      </w:r>
      <w:r w:rsidR="00930049">
        <w:rPr>
          <w:rFonts w:hint="cs"/>
          <w:rtl/>
          <w:lang w:bidi="ar-EG"/>
        </w:rPr>
        <w:t>،</w:t>
      </w:r>
      <w:r>
        <w:rPr>
          <w:rFonts w:hint="cs"/>
          <w:rtl/>
          <w:lang w:bidi="ar-EG"/>
        </w:rPr>
        <w:t xml:space="preserve"> والعروض التقديمة</w:t>
      </w:r>
      <w:r w:rsidR="00930049">
        <w:rPr>
          <w:rFonts w:hint="cs"/>
          <w:rtl/>
          <w:lang w:bidi="ar-EG"/>
        </w:rPr>
        <w:t>،</w:t>
      </w:r>
      <w:r>
        <w:rPr>
          <w:rFonts w:hint="cs"/>
          <w:rtl/>
          <w:lang w:bidi="ar-EG"/>
        </w:rPr>
        <w:t xml:space="preserve"> </w:t>
      </w:r>
      <w:r w:rsidR="00F34475">
        <w:rPr>
          <w:rFonts w:hint="cs"/>
          <w:rtl/>
          <w:lang w:bidi="ar-EG"/>
        </w:rPr>
        <w:t>و</w:t>
      </w:r>
      <w:r>
        <w:rPr>
          <w:rFonts w:hint="cs"/>
          <w:rtl/>
          <w:lang w:bidi="ar-EG"/>
        </w:rPr>
        <w:t>البحث عن الموضوع في (المكتبة أو شبكة المعلومات)</w:t>
      </w:r>
      <w:r w:rsidR="00930049">
        <w:rPr>
          <w:rFonts w:hint="cs"/>
          <w:rtl/>
          <w:lang w:bidi="ar-EG"/>
        </w:rPr>
        <w:t>،</w:t>
      </w:r>
      <w:r>
        <w:rPr>
          <w:rFonts w:hint="cs"/>
          <w:rtl/>
          <w:lang w:bidi="ar-EG"/>
        </w:rPr>
        <w:t xml:space="preserve"> </w:t>
      </w:r>
      <w:r w:rsidR="00F34475">
        <w:rPr>
          <w:rFonts w:hint="cs"/>
          <w:rtl/>
          <w:lang w:bidi="ar-EG"/>
        </w:rPr>
        <w:t>و</w:t>
      </w:r>
      <w:r>
        <w:rPr>
          <w:rFonts w:hint="cs"/>
          <w:rtl/>
          <w:lang w:bidi="ar-EG"/>
        </w:rPr>
        <w:t>التعلم الجماعي عبر الفريق</w:t>
      </w:r>
      <w:r w:rsidR="00930049">
        <w:rPr>
          <w:rFonts w:hint="cs"/>
          <w:rtl/>
          <w:lang w:bidi="ar-EG"/>
        </w:rPr>
        <w:t>،</w:t>
      </w:r>
      <w:r>
        <w:rPr>
          <w:rFonts w:hint="cs"/>
          <w:rtl/>
          <w:lang w:bidi="ar-EG"/>
        </w:rPr>
        <w:t xml:space="preserve"> </w:t>
      </w:r>
      <w:r w:rsidR="00F34475">
        <w:rPr>
          <w:rFonts w:hint="cs"/>
          <w:rtl/>
          <w:lang w:bidi="ar-EG"/>
        </w:rPr>
        <w:t>و</w:t>
      </w:r>
      <w:r>
        <w:rPr>
          <w:rFonts w:hint="cs"/>
          <w:rtl/>
          <w:lang w:bidi="ar-EG"/>
        </w:rPr>
        <w:t xml:space="preserve">البحوث الميدانية. </w:t>
      </w:r>
    </w:p>
    <w:p w:rsidR="00F34475" w:rsidRDefault="00F34475">
      <w:pPr>
        <w:rPr>
          <w:rFonts w:cs="Monotype Koufi"/>
          <w:b/>
          <w:bCs/>
          <w:rtl/>
          <w:lang w:bidi="ar-EG"/>
        </w:rPr>
      </w:pPr>
      <w:r>
        <w:rPr>
          <w:rFonts w:cs="Monotype Koufi"/>
          <w:b/>
          <w:bCs/>
          <w:rtl/>
          <w:lang w:bidi="ar-EG"/>
        </w:rPr>
        <w:br w:type="page"/>
      </w:r>
    </w:p>
    <w:p w:rsidR="0028012A" w:rsidRPr="0028012A" w:rsidRDefault="0028012A" w:rsidP="0028012A">
      <w:pPr>
        <w:bidi/>
        <w:spacing w:before="240"/>
        <w:rPr>
          <w:rFonts w:cs="Monotype Koufi"/>
          <w:b/>
          <w:bCs/>
          <w:rtl/>
          <w:lang w:bidi="ar-EG"/>
        </w:rPr>
      </w:pPr>
      <w:r w:rsidRPr="0028012A">
        <w:rPr>
          <w:rFonts w:cs="Monotype Koufi" w:hint="cs"/>
          <w:b/>
          <w:bCs/>
          <w:rtl/>
          <w:lang w:bidi="ar-EG"/>
        </w:rPr>
        <w:lastRenderedPageBreak/>
        <w:t>رابعاً: المخرجات المستهدفة من المقرر:</w:t>
      </w:r>
    </w:p>
    <w:p w:rsidR="0028012A" w:rsidRPr="0028012A" w:rsidRDefault="0028012A" w:rsidP="0028012A">
      <w:pPr>
        <w:bidi/>
        <w:spacing w:before="240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[ أ ] المعلومات والمفاهيم: </w:t>
      </w:r>
    </w:p>
    <w:p w:rsidR="0028012A" w:rsidRDefault="0028012A" w:rsidP="0028012A">
      <w:pPr>
        <w:bidi/>
        <w:spacing w:before="240"/>
        <w:ind w:firstLine="522"/>
        <w:rPr>
          <w:rtl/>
          <w:lang w:bidi="ar-EG"/>
        </w:rPr>
      </w:pPr>
      <w:r>
        <w:rPr>
          <w:rFonts w:hint="cs"/>
          <w:rtl/>
          <w:lang w:bidi="ar-EG"/>
        </w:rPr>
        <w:t xml:space="preserve">بنهاية المقرر يكون الطالب قادراً على: </w:t>
      </w:r>
    </w:p>
    <w:p w:rsidR="0028012A" w:rsidRDefault="0028012A" w:rsidP="00093453">
      <w:pPr>
        <w:bidi/>
        <w:spacing w:before="240"/>
        <w:ind w:left="1242" w:hanging="720"/>
        <w:rPr>
          <w:rtl/>
          <w:lang w:bidi="ar-EG"/>
        </w:rPr>
      </w:pPr>
      <w:r>
        <w:rPr>
          <w:rFonts w:hint="cs"/>
          <w:rtl/>
          <w:lang w:bidi="ar-EG"/>
        </w:rPr>
        <w:t xml:space="preserve">أ.1 </w:t>
      </w:r>
      <w:r>
        <w:rPr>
          <w:rtl/>
          <w:lang w:bidi="ar-EG"/>
        </w:rPr>
        <w:tab/>
      </w:r>
      <w:r w:rsidR="00F34475">
        <w:rPr>
          <w:rFonts w:hint="cs"/>
          <w:rtl/>
          <w:lang w:bidi="ar-EG"/>
        </w:rPr>
        <w:t xml:space="preserve">يناقش أهمية </w:t>
      </w:r>
      <w:r w:rsidR="00093453">
        <w:rPr>
          <w:rFonts w:hint="cs"/>
          <w:rtl/>
          <w:lang w:bidi="ar-EG"/>
        </w:rPr>
        <w:t xml:space="preserve">دراسة مهارات ما قبل اللغة. </w:t>
      </w:r>
    </w:p>
    <w:p w:rsidR="0028012A" w:rsidRDefault="0028012A" w:rsidP="00093453">
      <w:pPr>
        <w:bidi/>
        <w:ind w:left="1242" w:hanging="720"/>
        <w:rPr>
          <w:rtl/>
          <w:lang w:bidi="ar-EG"/>
        </w:rPr>
      </w:pPr>
      <w:r>
        <w:rPr>
          <w:rFonts w:hint="cs"/>
          <w:rtl/>
          <w:lang w:bidi="ar-EG"/>
        </w:rPr>
        <w:t>أ.2</w:t>
      </w:r>
      <w:r>
        <w:rPr>
          <w:rFonts w:hint="cs"/>
          <w:rtl/>
          <w:lang w:bidi="ar-EG"/>
        </w:rPr>
        <w:tab/>
      </w:r>
      <w:r w:rsidR="00F34475">
        <w:rPr>
          <w:rFonts w:hint="cs"/>
          <w:rtl/>
          <w:lang w:bidi="ar-EG"/>
        </w:rPr>
        <w:t xml:space="preserve">يناقش </w:t>
      </w:r>
      <w:r w:rsidR="00093453">
        <w:rPr>
          <w:rFonts w:hint="cs"/>
          <w:rtl/>
          <w:lang w:bidi="ar-EG"/>
        </w:rPr>
        <w:t xml:space="preserve">أهمية الاكتشاف المبكر </w:t>
      </w:r>
      <w:proofErr w:type="gramStart"/>
      <w:r w:rsidR="00093453">
        <w:rPr>
          <w:rFonts w:hint="cs"/>
          <w:rtl/>
          <w:lang w:bidi="ar-EG"/>
        </w:rPr>
        <w:t>لتأخر</w:t>
      </w:r>
      <w:proofErr w:type="gramEnd"/>
      <w:r w:rsidR="00093453">
        <w:rPr>
          <w:rFonts w:hint="cs"/>
          <w:rtl/>
          <w:lang w:bidi="ar-EG"/>
        </w:rPr>
        <w:t xml:space="preserve"> النمو اللغوي. </w:t>
      </w:r>
    </w:p>
    <w:p w:rsidR="006F07FD" w:rsidRDefault="0028012A" w:rsidP="00093453">
      <w:pPr>
        <w:bidi/>
        <w:ind w:left="1242" w:hanging="720"/>
        <w:rPr>
          <w:rtl/>
          <w:lang w:bidi="ar-EG"/>
        </w:rPr>
      </w:pPr>
      <w:r>
        <w:rPr>
          <w:rFonts w:hint="cs"/>
          <w:rtl/>
          <w:lang w:bidi="ar-EG"/>
        </w:rPr>
        <w:t>أ.3</w:t>
      </w:r>
      <w:r>
        <w:rPr>
          <w:rFonts w:hint="cs"/>
          <w:rtl/>
          <w:lang w:bidi="ar-EG"/>
        </w:rPr>
        <w:tab/>
      </w:r>
      <w:r w:rsidR="00F34475">
        <w:rPr>
          <w:rFonts w:hint="cs"/>
          <w:rtl/>
          <w:lang w:bidi="ar-EG"/>
        </w:rPr>
        <w:t xml:space="preserve">يعدد </w:t>
      </w:r>
      <w:r w:rsidR="00093453">
        <w:rPr>
          <w:rFonts w:hint="cs"/>
          <w:rtl/>
          <w:lang w:bidi="ar-EG"/>
        </w:rPr>
        <w:t xml:space="preserve">أنشطة لتنمية مهارات ما قبل اللغة. </w:t>
      </w:r>
    </w:p>
    <w:p w:rsidR="0028012A" w:rsidRDefault="0028012A" w:rsidP="00093453">
      <w:pPr>
        <w:bidi/>
        <w:ind w:left="1242" w:hanging="720"/>
        <w:rPr>
          <w:rtl/>
          <w:lang w:bidi="ar-EG"/>
        </w:rPr>
      </w:pPr>
      <w:r>
        <w:rPr>
          <w:rFonts w:hint="cs"/>
          <w:rtl/>
          <w:lang w:bidi="ar-EG"/>
        </w:rPr>
        <w:t>أ.4</w:t>
      </w:r>
      <w:r>
        <w:rPr>
          <w:rFonts w:hint="cs"/>
          <w:rtl/>
          <w:lang w:bidi="ar-EG"/>
        </w:rPr>
        <w:tab/>
      </w:r>
      <w:r w:rsidR="00093453">
        <w:rPr>
          <w:rFonts w:hint="cs"/>
          <w:rtl/>
          <w:lang w:bidi="ar-EG"/>
        </w:rPr>
        <w:t xml:space="preserve">يعرف </w:t>
      </w:r>
      <w:proofErr w:type="gramStart"/>
      <w:r w:rsidR="00093453">
        <w:rPr>
          <w:rFonts w:hint="cs"/>
          <w:rtl/>
          <w:lang w:bidi="ar-EG"/>
        </w:rPr>
        <w:t>المفاهيم</w:t>
      </w:r>
      <w:proofErr w:type="gramEnd"/>
      <w:r w:rsidR="00093453">
        <w:rPr>
          <w:rFonts w:hint="cs"/>
          <w:rtl/>
          <w:lang w:bidi="ar-EG"/>
        </w:rPr>
        <w:t xml:space="preserve"> المختلفة التي تناولتها الموضوعات تعريفاً علمياً دقيقاً. </w:t>
      </w:r>
    </w:p>
    <w:p w:rsidR="00F34475" w:rsidRDefault="00F34475" w:rsidP="00093453">
      <w:pPr>
        <w:bidi/>
        <w:ind w:left="1242" w:hanging="720"/>
        <w:rPr>
          <w:rtl/>
          <w:lang w:bidi="ar-EG"/>
        </w:rPr>
      </w:pPr>
      <w:r>
        <w:rPr>
          <w:rFonts w:hint="cs"/>
          <w:rtl/>
          <w:lang w:bidi="ar-EG"/>
        </w:rPr>
        <w:t>أ.5</w:t>
      </w:r>
      <w:r>
        <w:rPr>
          <w:rFonts w:hint="cs"/>
          <w:rtl/>
          <w:lang w:bidi="ar-EG"/>
        </w:rPr>
        <w:tab/>
        <w:t xml:space="preserve">يستظهر المقابل الإنجليزي للمصطلحات والمفاهيم الخاصة بكل </w:t>
      </w:r>
      <w:proofErr w:type="gramStart"/>
      <w:r>
        <w:rPr>
          <w:rFonts w:hint="cs"/>
          <w:rtl/>
          <w:lang w:bidi="ar-EG"/>
        </w:rPr>
        <w:t>موضوع</w:t>
      </w:r>
      <w:proofErr w:type="gramEnd"/>
      <w:r>
        <w:rPr>
          <w:rFonts w:hint="cs"/>
          <w:rtl/>
          <w:lang w:bidi="ar-EG"/>
        </w:rPr>
        <w:t xml:space="preserve">. </w:t>
      </w:r>
    </w:p>
    <w:p w:rsidR="0028012A" w:rsidRPr="0028012A" w:rsidRDefault="00540959" w:rsidP="0028012A">
      <w:pPr>
        <w:bidi/>
        <w:spacing w:before="240"/>
        <w:rPr>
          <w:b/>
          <w:bCs/>
          <w:rtl/>
          <w:lang w:bidi="ar-EG"/>
        </w:rPr>
      </w:pPr>
      <w:r w:rsidRPr="0028012A">
        <w:rPr>
          <w:rFonts w:hint="cs"/>
          <w:b/>
          <w:bCs/>
          <w:rtl/>
          <w:lang w:bidi="ar-EG"/>
        </w:rPr>
        <w:t xml:space="preserve"> </w:t>
      </w:r>
      <w:r w:rsidR="0028012A" w:rsidRPr="0028012A">
        <w:rPr>
          <w:rFonts w:hint="cs"/>
          <w:b/>
          <w:bCs/>
          <w:rtl/>
          <w:lang w:bidi="ar-EG"/>
        </w:rPr>
        <w:t xml:space="preserve">[ب] المهارات الذهنية: </w:t>
      </w:r>
    </w:p>
    <w:p w:rsidR="0028012A" w:rsidRDefault="0028012A" w:rsidP="0028012A">
      <w:pPr>
        <w:bidi/>
        <w:spacing w:before="240"/>
        <w:ind w:left="1242" w:hanging="720"/>
        <w:rPr>
          <w:rtl/>
          <w:lang w:bidi="ar-EG"/>
        </w:rPr>
      </w:pPr>
      <w:r>
        <w:rPr>
          <w:rFonts w:hint="cs"/>
          <w:rtl/>
          <w:lang w:bidi="ar-EG"/>
        </w:rPr>
        <w:t xml:space="preserve">بنهاية المقرر يكون الطالب قادراً على: </w:t>
      </w:r>
    </w:p>
    <w:p w:rsidR="006F07FD" w:rsidRDefault="0028012A" w:rsidP="00093453">
      <w:pPr>
        <w:bidi/>
        <w:spacing w:before="240"/>
        <w:ind w:left="1242" w:hanging="720"/>
        <w:rPr>
          <w:rtl/>
          <w:lang w:bidi="ar-EG"/>
        </w:rPr>
      </w:pPr>
      <w:r>
        <w:rPr>
          <w:rFonts w:hint="cs"/>
          <w:rtl/>
          <w:lang w:bidi="ar-EG"/>
        </w:rPr>
        <w:t>ب.1</w:t>
      </w:r>
      <w:r>
        <w:rPr>
          <w:rFonts w:hint="cs"/>
          <w:rtl/>
          <w:lang w:bidi="ar-EG"/>
        </w:rPr>
        <w:tab/>
      </w:r>
      <w:proofErr w:type="gramStart"/>
      <w:r w:rsidR="00093453">
        <w:rPr>
          <w:rFonts w:hint="cs"/>
          <w:rtl/>
          <w:lang w:bidi="ar-EG"/>
        </w:rPr>
        <w:t>يبرر</w:t>
      </w:r>
      <w:proofErr w:type="gramEnd"/>
      <w:r w:rsidR="00093453">
        <w:rPr>
          <w:rFonts w:hint="cs"/>
          <w:rtl/>
          <w:lang w:bidi="ar-EG"/>
        </w:rPr>
        <w:t xml:space="preserve"> أهمية دراسة مهارات ما قبل اللغة.</w:t>
      </w:r>
    </w:p>
    <w:p w:rsidR="0028012A" w:rsidRDefault="0028012A" w:rsidP="00093453">
      <w:pPr>
        <w:bidi/>
        <w:ind w:left="1242" w:hanging="720"/>
        <w:rPr>
          <w:rtl/>
          <w:lang w:bidi="ar-EG"/>
        </w:rPr>
      </w:pPr>
      <w:r>
        <w:rPr>
          <w:rFonts w:hint="cs"/>
          <w:rtl/>
          <w:lang w:bidi="ar-EG"/>
        </w:rPr>
        <w:t>ب.2</w:t>
      </w:r>
      <w:r>
        <w:rPr>
          <w:rFonts w:hint="cs"/>
          <w:rtl/>
          <w:lang w:bidi="ar-EG"/>
        </w:rPr>
        <w:tab/>
      </w:r>
      <w:r w:rsidR="00093453">
        <w:rPr>
          <w:rFonts w:hint="cs"/>
          <w:rtl/>
          <w:lang w:bidi="ar-EG"/>
        </w:rPr>
        <w:t>يصمم أنشطة لتنمية مهارات ما قبل اللغة.</w:t>
      </w:r>
    </w:p>
    <w:p w:rsidR="0028012A" w:rsidRPr="0028012A" w:rsidRDefault="0028012A" w:rsidP="0028012A">
      <w:pPr>
        <w:bidi/>
        <w:spacing w:before="240"/>
        <w:rPr>
          <w:b/>
          <w:bCs/>
          <w:rtl/>
          <w:lang w:bidi="ar-EG"/>
        </w:rPr>
      </w:pPr>
      <w:r w:rsidRPr="0028012A">
        <w:rPr>
          <w:rFonts w:hint="cs"/>
          <w:b/>
          <w:bCs/>
          <w:rtl/>
          <w:lang w:bidi="ar-EG"/>
        </w:rPr>
        <w:t>[</w:t>
      </w:r>
      <w:r>
        <w:rPr>
          <w:rFonts w:hint="cs"/>
          <w:b/>
          <w:bCs/>
          <w:rtl/>
          <w:lang w:bidi="ar-EG"/>
        </w:rPr>
        <w:t>ج</w:t>
      </w:r>
      <w:r w:rsidRPr="0028012A">
        <w:rPr>
          <w:rFonts w:hint="cs"/>
          <w:b/>
          <w:bCs/>
          <w:rtl/>
          <w:lang w:bidi="ar-EG"/>
        </w:rPr>
        <w:t xml:space="preserve">] </w:t>
      </w:r>
      <w:proofErr w:type="gramStart"/>
      <w:r w:rsidRPr="0028012A">
        <w:rPr>
          <w:rFonts w:hint="cs"/>
          <w:b/>
          <w:bCs/>
          <w:rtl/>
          <w:lang w:bidi="ar-EG"/>
        </w:rPr>
        <w:t>المهارات</w:t>
      </w:r>
      <w:proofErr w:type="gramEnd"/>
      <w:r w:rsidRPr="0028012A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المهنية</w:t>
      </w:r>
      <w:r w:rsidRPr="0028012A">
        <w:rPr>
          <w:rFonts w:hint="cs"/>
          <w:b/>
          <w:bCs/>
          <w:rtl/>
          <w:lang w:bidi="ar-EG"/>
        </w:rPr>
        <w:t xml:space="preserve">: </w:t>
      </w:r>
    </w:p>
    <w:p w:rsidR="0028012A" w:rsidRDefault="0028012A" w:rsidP="0028012A">
      <w:pPr>
        <w:bidi/>
        <w:spacing w:before="240"/>
        <w:ind w:left="1242" w:hanging="720"/>
        <w:rPr>
          <w:rtl/>
          <w:lang w:bidi="ar-EG"/>
        </w:rPr>
      </w:pPr>
      <w:r>
        <w:rPr>
          <w:rFonts w:hint="cs"/>
          <w:rtl/>
          <w:lang w:bidi="ar-EG"/>
        </w:rPr>
        <w:t xml:space="preserve">بنهاية المقرر يكون الطالب قادراً على: </w:t>
      </w:r>
    </w:p>
    <w:p w:rsidR="0028012A" w:rsidRDefault="0028012A" w:rsidP="00093453">
      <w:pPr>
        <w:bidi/>
        <w:spacing w:before="240"/>
        <w:ind w:left="1242" w:hanging="720"/>
        <w:rPr>
          <w:rtl/>
          <w:lang w:bidi="ar-EG"/>
        </w:rPr>
      </w:pPr>
      <w:r>
        <w:rPr>
          <w:rFonts w:hint="cs"/>
          <w:rtl/>
          <w:lang w:bidi="ar-EG"/>
        </w:rPr>
        <w:t>ج.1</w:t>
      </w:r>
      <w:r>
        <w:rPr>
          <w:rFonts w:hint="cs"/>
          <w:rtl/>
          <w:lang w:bidi="ar-EG"/>
        </w:rPr>
        <w:tab/>
      </w:r>
      <w:proofErr w:type="gramStart"/>
      <w:r w:rsidR="00093453">
        <w:rPr>
          <w:rFonts w:hint="cs"/>
          <w:rtl/>
          <w:lang w:bidi="ar-EG"/>
        </w:rPr>
        <w:t>ي</w:t>
      </w:r>
      <w:r w:rsidR="00F34475">
        <w:rPr>
          <w:rFonts w:hint="cs"/>
          <w:rtl/>
          <w:lang w:bidi="ar-EG"/>
        </w:rPr>
        <w:t>شخص</w:t>
      </w:r>
      <w:proofErr w:type="gramEnd"/>
      <w:r w:rsidR="00F34475">
        <w:rPr>
          <w:rFonts w:hint="cs"/>
          <w:rtl/>
          <w:lang w:bidi="ar-EG"/>
        </w:rPr>
        <w:t xml:space="preserve"> أسباب </w:t>
      </w:r>
      <w:r w:rsidR="00093453">
        <w:rPr>
          <w:rFonts w:hint="cs"/>
          <w:rtl/>
          <w:lang w:bidi="ar-EG"/>
        </w:rPr>
        <w:t xml:space="preserve">التأخر اللغوي. </w:t>
      </w:r>
    </w:p>
    <w:p w:rsidR="00F34475" w:rsidRDefault="00F34475" w:rsidP="00093453">
      <w:pPr>
        <w:bidi/>
        <w:ind w:left="1242" w:hanging="720"/>
        <w:rPr>
          <w:rtl/>
          <w:lang w:bidi="ar-EG"/>
        </w:rPr>
      </w:pPr>
      <w:r>
        <w:rPr>
          <w:rFonts w:hint="cs"/>
          <w:rtl/>
          <w:lang w:bidi="ar-EG"/>
        </w:rPr>
        <w:t>ج.2</w:t>
      </w:r>
      <w:r>
        <w:rPr>
          <w:rFonts w:hint="cs"/>
          <w:rtl/>
          <w:lang w:bidi="ar-EG"/>
        </w:rPr>
        <w:tab/>
      </w:r>
      <w:r w:rsidR="00093453">
        <w:rPr>
          <w:rFonts w:hint="cs"/>
          <w:rtl/>
          <w:lang w:bidi="ar-EG"/>
        </w:rPr>
        <w:t>يقيم مهارات ما قبل اللغة.</w:t>
      </w:r>
    </w:p>
    <w:p w:rsidR="00F34475" w:rsidRDefault="00F34475" w:rsidP="00093453">
      <w:pPr>
        <w:bidi/>
        <w:ind w:left="1242" w:hanging="720"/>
        <w:rPr>
          <w:rtl/>
          <w:lang w:bidi="ar-EG"/>
        </w:rPr>
      </w:pPr>
      <w:r>
        <w:rPr>
          <w:rFonts w:hint="cs"/>
          <w:rtl/>
          <w:lang w:bidi="ar-EG"/>
        </w:rPr>
        <w:t>ج.3</w:t>
      </w:r>
      <w:r>
        <w:rPr>
          <w:rFonts w:hint="cs"/>
          <w:rtl/>
          <w:lang w:bidi="ar-EG"/>
        </w:rPr>
        <w:tab/>
        <w:t xml:space="preserve">يصمم </w:t>
      </w:r>
      <w:r w:rsidR="00093453">
        <w:rPr>
          <w:rFonts w:hint="cs"/>
          <w:rtl/>
          <w:lang w:bidi="ar-EG"/>
        </w:rPr>
        <w:t xml:space="preserve">برنامج للحد من اضطرابات اللغة. </w:t>
      </w:r>
    </w:p>
    <w:p w:rsidR="0011441F" w:rsidRPr="0028012A" w:rsidRDefault="0011441F" w:rsidP="00F34475">
      <w:pPr>
        <w:bidi/>
        <w:spacing w:before="240"/>
        <w:rPr>
          <w:b/>
          <w:bCs/>
          <w:rtl/>
          <w:lang w:bidi="ar-EG"/>
        </w:rPr>
      </w:pPr>
      <w:r w:rsidRPr="0028012A">
        <w:rPr>
          <w:rFonts w:hint="cs"/>
          <w:b/>
          <w:bCs/>
          <w:rtl/>
          <w:lang w:bidi="ar-EG"/>
        </w:rPr>
        <w:t>[</w:t>
      </w:r>
      <w:r>
        <w:rPr>
          <w:rFonts w:hint="cs"/>
          <w:b/>
          <w:bCs/>
          <w:rtl/>
          <w:lang w:bidi="ar-EG"/>
        </w:rPr>
        <w:t>د</w:t>
      </w:r>
      <w:r w:rsidRPr="0028012A">
        <w:rPr>
          <w:rFonts w:hint="cs"/>
          <w:b/>
          <w:bCs/>
          <w:rtl/>
          <w:lang w:bidi="ar-EG"/>
        </w:rPr>
        <w:t xml:space="preserve">] </w:t>
      </w:r>
      <w:proofErr w:type="gramStart"/>
      <w:r w:rsidRPr="0028012A">
        <w:rPr>
          <w:rFonts w:hint="cs"/>
          <w:b/>
          <w:bCs/>
          <w:rtl/>
          <w:lang w:bidi="ar-EG"/>
        </w:rPr>
        <w:t>المهارات</w:t>
      </w:r>
      <w:proofErr w:type="gramEnd"/>
      <w:r w:rsidRPr="0028012A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العامة: </w:t>
      </w:r>
    </w:p>
    <w:p w:rsidR="0011441F" w:rsidRDefault="0011441F" w:rsidP="0011441F">
      <w:pPr>
        <w:bidi/>
        <w:spacing w:before="240"/>
        <w:ind w:left="1242" w:hanging="720"/>
        <w:rPr>
          <w:rtl/>
          <w:lang w:bidi="ar-EG"/>
        </w:rPr>
      </w:pPr>
      <w:r>
        <w:rPr>
          <w:rFonts w:hint="cs"/>
          <w:rtl/>
          <w:lang w:bidi="ar-EG"/>
        </w:rPr>
        <w:t xml:space="preserve">بنهاية المقرر يكون الطالب قادراً على: </w:t>
      </w:r>
    </w:p>
    <w:p w:rsidR="00F34475" w:rsidRDefault="0011441F" w:rsidP="00F34475">
      <w:pPr>
        <w:bidi/>
        <w:spacing w:before="240"/>
        <w:ind w:left="1242" w:hanging="720"/>
        <w:rPr>
          <w:rtl/>
          <w:lang w:bidi="ar-EG"/>
        </w:rPr>
      </w:pPr>
      <w:r>
        <w:rPr>
          <w:rFonts w:hint="cs"/>
          <w:rtl/>
          <w:lang w:bidi="ar-EG"/>
        </w:rPr>
        <w:t>د.1</w:t>
      </w:r>
      <w:r>
        <w:rPr>
          <w:rFonts w:hint="cs"/>
          <w:rtl/>
          <w:lang w:bidi="ar-EG"/>
        </w:rPr>
        <w:tab/>
      </w:r>
      <w:r w:rsidR="00F34475">
        <w:rPr>
          <w:rFonts w:hint="cs"/>
          <w:rtl/>
          <w:lang w:bidi="ar-EG"/>
        </w:rPr>
        <w:t xml:space="preserve">يستخدم مفردات ومصطلحات متخصصة في علم النفس اللغوي. </w:t>
      </w:r>
    </w:p>
    <w:p w:rsidR="0011441F" w:rsidRDefault="0011441F" w:rsidP="00093453">
      <w:pPr>
        <w:bidi/>
        <w:ind w:left="1242" w:hanging="720"/>
        <w:rPr>
          <w:rtl/>
          <w:lang w:bidi="ar-EG"/>
        </w:rPr>
      </w:pPr>
      <w:r>
        <w:rPr>
          <w:rFonts w:hint="cs"/>
          <w:rtl/>
          <w:lang w:bidi="ar-EG"/>
        </w:rPr>
        <w:t>د.2</w:t>
      </w:r>
      <w:r>
        <w:rPr>
          <w:rFonts w:hint="cs"/>
          <w:rtl/>
          <w:lang w:bidi="ar-EG"/>
        </w:rPr>
        <w:tab/>
      </w:r>
      <w:r w:rsidR="00F34475">
        <w:rPr>
          <w:rFonts w:hint="cs"/>
          <w:rtl/>
          <w:lang w:bidi="ar-EG"/>
        </w:rPr>
        <w:t xml:space="preserve">يطّلع على الجديد في مجالات </w:t>
      </w:r>
      <w:proofErr w:type="gramStart"/>
      <w:r w:rsidR="00F34475">
        <w:rPr>
          <w:rFonts w:hint="cs"/>
          <w:rtl/>
          <w:lang w:bidi="ar-EG"/>
        </w:rPr>
        <w:t>علم</w:t>
      </w:r>
      <w:proofErr w:type="gramEnd"/>
      <w:r w:rsidR="00F34475">
        <w:rPr>
          <w:rFonts w:hint="cs"/>
          <w:rtl/>
          <w:lang w:bidi="ar-EG"/>
        </w:rPr>
        <w:t xml:space="preserve"> </w:t>
      </w:r>
      <w:r w:rsidR="00093453">
        <w:rPr>
          <w:rFonts w:hint="cs"/>
          <w:rtl/>
          <w:lang w:bidi="ar-EG"/>
        </w:rPr>
        <w:t>ال</w:t>
      </w:r>
      <w:r w:rsidR="00F34475">
        <w:rPr>
          <w:rFonts w:hint="cs"/>
          <w:rtl/>
          <w:lang w:bidi="ar-EG"/>
        </w:rPr>
        <w:t xml:space="preserve">نفس اللغوي. </w:t>
      </w:r>
    </w:p>
    <w:p w:rsidR="00F34475" w:rsidRDefault="00F34475" w:rsidP="00093453">
      <w:pPr>
        <w:bidi/>
        <w:ind w:left="1242" w:hanging="720"/>
        <w:rPr>
          <w:rtl/>
          <w:lang w:bidi="ar-EG"/>
        </w:rPr>
      </w:pPr>
      <w:r>
        <w:rPr>
          <w:rFonts w:hint="cs"/>
          <w:rtl/>
          <w:lang w:bidi="ar-EG"/>
        </w:rPr>
        <w:t>د.3</w:t>
      </w:r>
      <w:r>
        <w:rPr>
          <w:rFonts w:hint="cs"/>
          <w:rtl/>
          <w:lang w:bidi="ar-EG"/>
        </w:rPr>
        <w:tab/>
        <w:t xml:space="preserve">يجيد العمل </w:t>
      </w:r>
      <w:proofErr w:type="gramStart"/>
      <w:r>
        <w:rPr>
          <w:rFonts w:hint="cs"/>
          <w:rtl/>
          <w:lang w:bidi="ar-EG"/>
        </w:rPr>
        <w:t>في</w:t>
      </w:r>
      <w:proofErr w:type="gramEnd"/>
      <w:r>
        <w:rPr>
          <w:rFonts w:hint="cs"/>
          <w:rtl/>
          <w:lang w:bidi="ar-EG"/>
        </w:rPr>
        <w:t xml:space="preserve"> فرق لإنجاز </w:t>
      </w:r>
      <w:r w:rsidR="00093453">
        <w:rPr>
          <w:rFonts w:hint="cs"/>
          <w:rtl/>
          <w:lang w:bidi="ar-EG"/>
        </w:rPr>
        <w:t>ال</w:t>
      </w:r>
      <w:r>
        <w:rPr>
          <w:rFonts w:hint="cs"/>
          <w:rtl/>
          <w:lang w:bidi="ar-EG"/>
        </w:rPr>
        <w:t xml:space="preserve">مهام. </w:t>
      </w:r>
    </w:p>
    <w:p w:rsidR="0028012A" w:rsidRDefault="0028012A" w:rsidP="0028012A">
      <w:pPr>
        <w:bidi/>
        <w:spacing w:before="240"/>
        <w:rPr>
          <w:rFonts w:cs="Monotype Koufi"/>
          <w:b/>
          <w:bCs/>
          <w:rtl/>
          <w:lang w:bidi="ar-EG"/>
        </w:rPr>
      </w:pPr>
      <w:r w:rsidRPr="0028012A">
        <w:rPr>
          <w:rFonts w:cs="Monotype Koufi" w:hint="cs"/>
          <w:b/>
          <w:bCs/>
          <w:rtl/>
          <w:lang w:bidi="ar-EG"/>
        </w:rPr>
        <w:lastRenderedPageBreak/>
        <w:t>خامساً: الخطة التدريسية للمقرر:</w:t>
      </w:r>
    </w:p>
    <w:p w:rsidR="00930049" w:rsidRPr="0028012A" w:rsidRDefault="00930049" w:rsidP="00930049">
      <w:pPr>
        <w:bidi/>
        <w:rPr>
          <w:rFonts w:cs="Monotype Koufi"/>
          <w:b/>
          <w:bCs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6"/>
        <w:gridCol w:w="966"/>
        <w:gridCol w:w="4034"/>
        <w:gridCol w:w="1843"/>
        <w:gridCol w:w="1384"/>
      </w:tblGrid>
      <w:tr w:rsidR="00930049" w:rsidRPr="00930049" w:rsidTr="00B47779">
        <w:trPr>
          <w:tblHeader/>
        </w:trPr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30049" w:rsidRPr="00930049" w:rsidRDefault="00930049" w:rsidP="0093004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30049">
              <w:rPr>
                <w:b/>
                <w:bCs/>
                <w:sz w:val="28"/>
                <w:szCs w:val="28"/>
                <w:rtl/>
                <w:lang w:bidi="ar-EG"/>
              </w:rPr>
              <w:softHyphen/>
            </w:r>
            <w:r w:rsidRPr="0093004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الأسبوع</w:t>
            </w:r>
          </w:p>
        </w:tc>
        <w:tc>
          <w:tcPr>
            <w:tcW w:w="96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30049" w:rsidRPr="00930049" w:rsidRDefault="00930049" w:rsidP="0093004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3004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التاريخ</w:t>
            </w:r>
          </w:p>
        </w:tc>
        <w:tc>
          <w:tcPr>
            <w:tcW w:w="403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30049" w:rsidRPr="00930049" w:rsidRDefault="00930049" w:rsidP="0093004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3004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المقرر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30049" w:rsidRPr="00930049" w:rsidRDefault="00930049" w:rsidP="0093004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3004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المخرج التعليمي للمقرر المحقق</w:t>
            </w:r>
          </w:p>
        </w:tc>
        <w:tc>
          <w:tcPr>
            <w:tcW w:w="13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30049" w:rsidRPr="00930049" w:rsidRDefault="00930049" w:rsidP="0093004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3004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التقييم</w:t>
            </w:r>
          </w:p>
        </w:tc>
      </w:tr>
      <w:tr w:rsidR="00930049" w:rsidRPr="00930049" w:rsidTr="00930049">
        <w:tc>
          <w:tcPr>
            <w:tcW w:w="1016" w:type="dxa"/>
            <w:tcBorders>
              <w:top w:val="double" w:sz="4" w:space="0" w:color="auto"/>
              <w:left w:val="double" w:sz="4" w:space="0" w:color="auto"/>
            </w:tcBorders>
          </w:tcPr>
          <w:p w:rsidR="00930049" w:rsidRPr="00930049" w:rsidRDefault="00930049" w:rsidP="00930049">
            <w:pPr>
              <w:bidi/>
              <w:rPr>
                <w:sz w:val="28"/>
                <w:szCs w:val="28"/>
                <w:rtl/>
                <w:lang w:bidi="ar-EG"/>
              </w:rPr>
            </w:pPr>
            <w:r w:rsidRPr="00930049">
              <w:rPr>
                <w:rFonts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66" w:type="dxa"/>
            <w:tcBorders>
              <w:top w:val="double" w:sz="4" w:space="0" w:color="auto"/>
            </w:tcBorders>
          </w:tcPr>
          <w:p w:rsidR="00930049" w:rsidRPr="00930049" w:rsidRDefault="00930049" w:rsidP="00930049">
            <w:pPr>
              <w:bidi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4034" w:type="dxa"/>
            <w:tcBorders>
              <w:top w:val="double" w:sz="4" w:space="0" w:color="auto"/>
            </w:tcBorders>
          </w:tcPr>
          <w:p w:rsidR="00093453" w:rsidRDefault="00093453" w:rsidP="00093453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اللغة </w:t>
            </w:r>
          </w:p>
          <w:p w:rsidR="00093453" w:rsidRPr="00930049" w:rsidRDefault="00093453" w:rsidP="00093453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(الأهمية،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EG"/>
              </w:rPr>
              <w:t>الوظائف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EG"/>
              </w:rPr>
              <w:t>، المتطلبات، المستويات)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30049" w:rsidRPr="00930049" w:rsidRDefault="00F34475" w:rsidP="00930049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أ1</w:t>
            </w:r>
            <w:r w:rsidR="00093453">
              <w:rPr>
                <w:rFonts w:hint="cs"/>
                <w:sz w:val="28"/>
                <w:szCs w:val="28"/>
                <w:rtl/>
                <w:lang w:bidi="ar-EG"/>
              </w:rPr>
              <w:t>، ب1</w:t>
            </w:r>
          </w:p>
        </w:tc>
        <w:tc>
          <w:tcPr>
            <w:tcW w:w="1384" w:type="dxa"/>
            <w:tcBorders>
              <w:top w:val="double" w:sz="4" w:space="0" w:color="auto"/>
              <w:right w:val="double" w:sz="4" w:space="0" w:color="auto"/>
            </w:tcBorders>
          </w:tcPr>
          <w:p w:rsidR="00930049" w:rsidRPr="00930049" w:rsidRDefault="00093453" w:rsidP="00930049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مناقشة</w:t>
            </w:r>
          </w:p>
        </w:tc>
      </w:tr>
      <w:tr w:rsidR="00930049" w:rsidRPr="00930049" w:rsidTr="00930049">
        <w:tc>
          <w:tcPr>
            <w:tcW w:w="1016" w:type="dxa"/>
            <w:tcBorders>
              <w:left w:val="double" w:sz="4" w:space="0" w:color="auto"/>
            </w:tcBorders>
          </w:tcPr>
          <w:p w:rsidR="00930049" w:rsidRPr="00930049" w:rsidRDefault="0086118E" w:rsidP="00930049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66" w:type="dxa"/>
          </w:tcPr>
          <w:p w:rsidR="00930049" w:rsidRPr="00930049" w:rsidRDefault="00930049" w:rsidP="00930049">
            <w:pPr>
              <w:bidi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4034" w:type="dxa"/>
          </w:tcPr>
          <w:p w:rsidR="0086118E" w:rsidRPr="00930049" w:rsidRDefault="00093453" w:rsidP="0086118E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النمو اللغوي في ضوء النظريات</w:t>
            </w:r>
          </w:p>
        </w:tc>
        <w:tc>
          <w:tcPr>
            <w:tcW w:w="1843" w:type="dxa"/>
          </w:tcPr>
          <w:p w:rsidR="00930049" w:rsidRPr="00930049" w:rsidRDefault="00093453" w:rsidP="00930049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أ4، أ5</w:t>
            </w:r>
          </w:p>
        </w:tc>
        <w:tc>
          <w:tcPr>
            <w:tcW w:w="1384" w:type="dxa"/>
            <w:tcBorders>
              <w:right w:val="double" w:sz="4" w:space="0" w:color="auto"/>
            </w:tcBorders>
          </w:tcPr>
          <w:p w:rsidR="00930049" w:rsidRPr="00930049" w:rsidRDefault="00093453" w:rsidP="00930049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عرض تقدمي</w:t>
            </w:r>
          </w:p>
        </w:tc>
      </w:tr>
      <w:tr w:rsidR="0086118E" w:rsidRPr="00930049" w:rsidTr="00930049">
        <w:tc>
          <w:tcPr>
            <w:tcW w:w="1016" w:type="dxa"/>
            <w:tcBorders>
              <w:left w:val="double" w:sz="4" w:space="0" w:color="auto"/>
            </w:tcBorders>
          </w:tcPr>
          <w:p w:rsidR="0086118E" w:rsidRPr="00930049" w:rsidRDefault="0086118E" w:rsidP="00930049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966" w:type="dxa"/>
          </w:tcPr>
          <w:p w:rsidR="0086118E" w:rsidRPr="00930049" w:rsidRDefault="0086118E" w:rsidP="00930049">
            <w:pPr>
              <w:bidi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4034" w:type="dxa"/>
          </w:tcPr>
          <w:p w:rsidR="0086118E" w:rsidRPr="00930049" w:rsidRDefault="00093453" w:rsidP="0011441F">
            <w:pPr>
              <w:bidi/>
              <w:rPr>
                <w:sz w:val="28"/>
                <w:szCs w:val="28"/>
                <w:rtl/>
                <w:lang w:bidi="ar-EG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EG"/>
              </w:rPr>
              <w:t>أسباب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تأخر نمو اللغة </w:t>
            </w:r>
          </w:p>
        </w:tc>
        <w:tc>
          <w:tcPr>
            <w:tcW w:w="1843" w:type="dxa"/>
          </w:tcPr>
          <w:p w:rsidR="0086118E" w:rsidRPr="00930049" w:rsidRDefault="00093453" w:rsidP="00930049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ج1، أ5</w:t>
            </w:r>
          </w:p>
        </w:tc>
        <w:tc>
          <w:tcPr>
            <w:tcW w:w="1384" w:type="dxa"/>
            <w:tcBorders>
              <w:right w:val="double" w:sz="4" w:space="0" w:color="auto"/>
            </w:tcBorders>
          </w:tcPr>
          <w:p w:rsidR="0086118E" w:rsidRDefault="00093453" w:rsidP="00930049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مناقشة </w:t>
            </w:r>
          </w:p>
        </w:tc>
      </w:tr>
      <w:tr w:rsidR="00930049" w:rsidRPr="00930049" w:rsidTr="00930049">
        <w:tc>
          <w:tcPr>
            <w:tcW w:w="1016" w:type="dxa"/>
            <w:tcBorders>
              <w:left w:val="double" w:sz="4" w:space="0" w:color="auto"/>
            </w:tcBorders>
          </w:tcPr>
          <w:p w:rsidR="00930049" w:rsidRPr="00930049" w:rsidRDefault="00931AE8" w:rsidP="00930049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966" w:type="dxa"/>
          </w:tcPr>
          <w:p w:rsidR="00930049" w:rsidRPr="00930049" w:rsidRDefault="00930049" w:rsidP="00930049">
            <w:pPr>
              <w:bidi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4034" w:type="dxa"/>
          </w:tcPr>
          <w:p w:rsidR="00931AE8" w:rsidRPr="0011441F" w:rsidRDefault="00093453" w:rsidP="00931AE8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الاكتشاف المبكر لتأخر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EG"/>
              </w:rPr>
              <w:t>النمو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اللغوي </w:t>
            </w:r>
          </w:p>
        </w:tc>
        <w:tc>
          <w:tcPr>
            <w:tcW w:w="1843" w:type="dxa"/>
          </w:tcPr>
          <w:p w:rsidR="00930049" w:rsidRPr="00930049" w:rsidRDefault="00093453" w:rsidP="00930049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أ2</w:t>
            </w:r>
          </w:p>
        </w:tc>
        <w:tc>
          <w:tcPr>
            <w:tcW w:w="1384" w:type="dxa"/>
            <w:tcBorders>
              <w:right w:val="double" w:sz="4" w:space="0" w:color="auto"/>
            </w:tcBorders>
          </w:tcPr>
          <w:p w:rsidR="00930049" w:rsidRPr="00930049" w:rsidRDefault="00093453" w:rsidP="00930049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مناقشة </w:t>
            </w:r>
          </w:p>
        </w:tc>
      </w:tr>
      <w:tr w:rsidR="00930049" w:rsidRPr="00930049" w:rsidTr="00930049">
        <w:tc>
          <w:tcPr>
            <w:tcW w:w="1016" w:type="dxa"/>
            <w:tcBorders>
              <w:left w:val="double" w:sz="4" w:space="0" w:color="auto"/>
            </w:tcBorders>
          </w:tcPr>
          <w:p w:rsidR="00930049" w:rsidRPr="00930049" w:rsidRDefault="00F34475" w:rsidP="00930049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966" w:type="dxa"/>
          </w:tcPr>
          <w:p w:rsidR="00930049" w:rsidRPr="00930049" w:rsidRDefault="00930049" w:rsidP="00930049">
            <w:pPr>
              <w:bidi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4034" w:type="dxa"/>
          </w:tcPr>
          <w:p w:rsidR="00931AE8" w:rsidRPr="00930049" w:rsidRDefault="00093453" w:rsidP="00931AE8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مهارات ما قبل اللغة </w:t>
            </w:r>
          </w:p>
        </w:tc>
        <w:tc>
          <w:tcPr>
            <w:tcW w:w="1843" w:type="dxa"/>
          </w:tcPr>
          <w:p w:rsidR="00930049" w:rsidRPr="00930049" w:rsidRDefault="00093453" w:rsidP="00930049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ب1</w:t>
            </w:r>
          </w:p>
        </w:tc>
        <w:tc>
          <w:tcPr>
            <w:tcW w:w="1384" w:type="dxa"/>
            <w:tcBorders>
              <w:right w:val="double" w:sz="4" w:space="0" w:color="auto"/>
            </w:tcBorders>
          </w:tcPr>
          <w:p w:rsidR="00930049" w:rsidRPr="00930049" w:rsidRDefault="00093453" w:rsidP="00930049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مناقشة</w:t>
            </w:r>
          </w:p>
        </w:tc>
      </w:tr>
      <w:tr w:rsidR="00F34475" w:rsidRPr="00930049" w:rsidTr="00930049">
        <w:tc>
          <w:tcPr>
            <w:tcW w:w="1016" w:type="dxa"/>
            <w:tcBorders>
              <w:left w:val="double" w:sz="4" w:space="0" w:color="auto"/>
            </w:tcBorders>
          </w:tcPr>
          <w:p w:rsidR="00F34475" w:rsidRPr="00930049" w:rsidRDefault="00F34475" w:rsidP="00930049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966" w:type="dxa"/>
          </w:tcPr>
          <w:p w:rsidR="00F34475" w:rsidRPr="00930049" w:rsidRDefault="00F34475" w:rsidP="00930049">
            <w:pPr>
              <w:bidi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4034" w:type="dxa"/>
          </w:tcPr>
          <w:p w:rsidR="0086118E" w:rsidRPr="0086118E" w:rsidRDefault="00093453" w:rsidP="00093453">
            <w:pPr>
              <w:bidi/>
              <w:rPr>
                <w:sz w:val="28"/>
                <w:szCs w:val="28"/>
                <w:rtl/>
                <w:lang w:bidi="ar-EG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EG"/>
              </w:rPr>
              <w:t>أنشطة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مهارات ما قبل اللغة</w:t>
            </w:r>
          </w:p>
        </w:tc>
        <w:tc>
          <w:tcPr>
            <w:tcW w:w="1843" w:type="dxa"/>
          </w:tcPr>
          <w:p w:rsidR="00F34475" w:rsidRDefault="00093453" w:rsidP="00930049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أ5، ب2</w:t>
            </w:r>
          </w:p>
        </w:tc>
        <w:tc>
          <w:tcPr>
            <w:tcW w:w="1384" w:type="dxa"/>
            <w:tcBorders>
              <w:right w:val="double" w:sz="4" w:space="0" w:color="auto"/>
            </w:tcBorders>
          </w:tcPr>
          <w:p w:rsidR="00F34475" w:rsidRDefault="00093453" w:rsidP="00930049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عرض تقدمي</w:t>
            </w:r>
          </w:p>
        </w:tc>
      </w:tr>
      <w:tr w:rsidR="0011441F" w:rsidRPr="00930049" w:rsidTr="00930049">
        <w:tc>
          <w:tcPr>
            <w:tcW w:w="1016" w:type="dxa"/>
            <w:tcBorders>
              <w:left w:val="double" w:sz="4" w:space="0" w:color="auto"/>
            </w:tcBorders>
          </w:tcPr>
          <w:p w:rsidR="0011441F" w:rsidRPr="00930049" w:rsidRDefault="0011441F" w:rsidP="00930049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966" w:type="dxa"/>
          </w:tcPr>
          <w:p w:rsidR="0011441F" w:rsidRPr="00930049" w:rsidRDefault="0011441F" w:rsidP="00930049">
            <w:pPr>
              <w:bidi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4034" w:type="dxa"/>
          </w:tcPr>
          <w:p w:rsidR="0011441F" w:rsidRDefault="0086118E" w:rsidP="0011441F">
            <w:pPr>
              <w:bidi/>
              <w:rPr>
                <w:sz w:val="28"/>
                <w:szCs w:val="28"/>
                <w:rtl/>
                <w:lang w:bidi="ar-EG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EG"/>
              </w:rPr>
              <w:t>امتحا</w:t>
            </w:r>
            <w:r w:rsidR="00093453">
              <w:rPr>
                <w:rFonts w:hint="cs"/>
                <w:sz w:val="28"/>
                <w:szCs w:val="28"/>
                <w:rtl/>
                <w:lang w:bidi="ar-EG"/>
              </w:rPr>
              <w:t>ن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الفصل الدراسي </w:t>
            </w:r>
          </w:p>
        </w:tc>
        <w:tc>
          <w:tcPr>
            <w:tcW w:w="1843" w:type="dxa"/>
          </w:tcPr>
          <w:p w:rsidR="0011441F" w:rsidRDefault="0011441F" w:rsidP="00930049">
            <w:pPr>
              <w:bidi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1384" w:type="dxa"/>
            <w:tcBorders>
              <w:right w:val="double" w:sz="4" w:space="0" w:color="auto"/>
            </w:tcBorders>
          </w:tcPr>
          <w:p w:rsidR="0011441F" w:rsidRDefault="0011441F" w:rsidP="00930049">
            <w:pPr>
              <w:bidi/>
              <w:rPr>
                <w:sz w:val="28"/>
                <w:szCs w:val="28"/>
                <w:rtl/>
                <w:lang w:bidi="ar-EG"/>
              </w:rPr>
            </w:pPr>
          </w:p>
        </w:tc>
      </w:tr>
      <w:tr w:rsidR="0011441F" w:rsidRPr="00930049" w:rsidTr="00930049">
        <w:tc>
          <w:tcPr>
            <w:tcW w:w="1016" w:type="dxa"/>
            <w:tcBorders>
              <w:left w:val="double" w:sz="4" w:space="0" w:color="auto"/>
            </w:tcBorders>
          </w:tcPr>
          <w:p w:rsidR="0011441F" w:rsidRPr="00930049" w:rsidRDefault="00F34475" w:rsidP="00930049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8</w:t>
            </w:r>
            <w:r w:rsidR="00093453">
              <w:rPr>
                <w:rFonts w:hint="cs"/>
                <w:sz w:val="28"/>
                <w:szCs w:val="28"/>
                <w:rtl/>
                <w:lang w:bidi="ar-EG"/>
              </w:rPr>
              <w:t>، 9</w:t>
            </w:r>
          </w:p>
        </w:tc>
        <w:tc>
          <w:tcPr>
            <w:tcW w:w="966" w:type="dxa"/>
          </w:tcPr>
          <w:p w:rsidR="0011441F" w:rsidRPr="00930049" w:rsidRDefault="0011441F" w:rsidP="00930049">
            <w:pPr>
              <w:bidi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4034" w:type="dxa"/>
          </w:tcPr>
          <w:p w:rsidR="0086118E" w:rsidRDefault="00093453" w:rsidP="0086118E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تابع أنشطة مهارات ما قبل اللغة </w:t>
            </w:r>
          </w:p>
        </w:tc>
        <w:tc>
          <w:tcPr>
            <w:tcW w:w="1843" w:type="dxa"/>
          </w:tcPr>
          <w:p w:rsidR="0011441F" w:rsidRDefault="00093453" w:rsidP="00930049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أ3، ب2</w:t>
            </w:r>
          </w:p>
        </w:tc>
        <w:tc>
          <w:tcPr>
            <w:tcW w:w="1384" w:type="dxa"/>
            <w:tcBorders>
              <w:right w:val="double" w:sz="4" w:space="0" w:color="auto"/>
            </w:tcBorders>
          </w:tcPr>
          <w:p w:rsidR="0011441F" w:rsidRDefault="00931AE8" w:rsidP="00930049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مناقشة </w:t>
            </w:r>
          </w:p>
        </w:tc>
      </w:tr>
      <w:tr w:rsidR="00F34475" w:rsidRPr="00930049" w:rsidTr="00930049">
        <w:tc>
          <w:tcPr>
            <w:tcW w:w="1016" w:type="dxa"/>
            <w:tcBorders>
              <w:left w:val="double" w:sz="4" w:space="0" w:color="auto"/>
            </w:tcBorders>
          </w:tcPr>
          <w:p w:rsidR="00F34475" w:rsidRDefault="00093453" w:rsidP="00930049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966" w:type="dxa"/>
          </w:tcPr>
          <w:p w:rsidR="00F34475" w:rsidRPr="00930049" w:rsidRDefault="00F34475" w:rsidP="00930049">
            <w:pPr>
              <w:bidi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4034" w:type="dxa"/>
          </w:tcPr>
          <w:p w:rsidR="0086118E" w:rsidRPr="0011441F" w:rsidRDefault="00093453" w:rsidP="0086118E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اختبار تقييم مهارات ما قبل اللغة </w:t>
            </w:r>
          </w:p>
        </w:tc>
        <w:tc>
          <w:tcPr>
            <w:tcW w:w="1843" w:type="dxa"/>
          </w:tcPr>
          <w:p w:rsidR="00F34475" w:rsidRDefault="00093453" w:rsidP="00930049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د2، د1</w:t>
            </w:r>
          </w:p>
        </w:tc>
        <w:tc>
          <w:tcPr>
            <w:tcW w:w="1384" w:type="dxa"/>
            <w:tcBorders>
              <w:right w:val="double" w:sz="4" w:space="0" w:color="auto"/>
            </w:tcBorders>
          </w:tcPr>
          <w:p w:rsidR="00F34475" w:rsidRDefault="00093453" w:rsidP="00930049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مناقشة </w:t>
            </w:r>
          </w:p>
        </w:tc>
      </w:tr>
      <w:tr w:rsidR="0011441F" w:rsidRPr="00930049" w:rsidTr="00930049">
        <w:tc>
          <w:tcPr>
            <w:tcW w:w="1016" w:type="dxa"/>
            <w:tcBorders>
              <w:left w:val="double" w:sz="4" w:space="0" w:color="auto"/>
              <w:bottom w:val="double" w:sz="4" w:space="0" w:color="auto"/>
            </w:tcBorders>
          </w:tcPr>
          <w:p w:rsidR="0011441F" w:rsidRDefault="00093453" w:rsidP="00930049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11، 12</w:t>
            </w:r>
          </w:p>
        </w:tc>
        <w:tc>
          <w:tcPr>
            <w:tcW w:w="966" w:type="dxa"/>
            <w:tcBorders>
              <w:bottom w:val="double" w:sz="4" w:space="0" w:color="auto"/>
            </w:tcBorders>
          </w:tcPr>
          <w:p w:rsidR="0011441F" w:rsidRPr="00930049" w:rsidRDefault="0011441F" w:rsidP="00930049">
            <w:pPr>
              <w:bidi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4034" w:type="dxa"/>
            <w:tcBorders>
              <w:bottom w:val="double" w:sz="4" w:space="0" w:color="auto"/>
            </w:tcBorders>
          </w:tcPr>
          <w:p w:rsidR="0011441F" w:rsidRDefault="00093453" w:rsidP="00930049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أهم البرامج التدريبية للنمو اللغوي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1441F" w:rsidRDefault="00093453" w:rsidP="00930049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ج3</w:t>
            </w:r>
          </w:p>
        </w:tc>
        <w:tc>
          <w:tcPr>
            <w:tcW w:w="1384" w:type="dxa"/>
            <w:tcBorders>
              <w:bottom w:val="double" w:sz="4" w:space="0" w:color="auto"/>
              <w:right w:val="double" w:sz="4" w:space="0" w:color="auto"/>
            </w:tcBorders>
          </w:tcPr>
          <w:p w:rsidR="0011441F" w:rsidRDefault="00093453" w:rsidP="00930049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عرض تقدمي</w:t>
            </w:r>
          </w:p>
        </w:tc>
      </w:tr>
    </w:tbl>
    <w:p w:rsidR="0028012A" w:rsidRPr="00930049" w:rsidRDefault="00930049" w:rsidP="00930049">
      <w:pPr>
        <w:bidi/>
        <w:spacing w:before="240"/>
        <w:rPr>
          <w:rFonts w:cs="Monotype Koufi"/>
          <w:b/>
          <w:bCs/>
          <w:rtl/>
          <w:lang w:bidi="ar-EG"/>
        </w:rPr>
      </w:pPr>
      <w:r w:rsidRPr="00930049">
        <w:rPr>
          <w:rFonts w:cs="Monotype Koufi" w:hint="cs"/>
          <w:b/>
          <w:bCs/>
          <w:rtl/>
          <w:lang w:bidi="ar-EG"/>
        </w:rPr>
        <w:t xml:space="preserve">سادساً: </w:t>
      </w:r>
      <w:proofErr w:type="gramStart"/>
      <w:r w:rsidRPr="00930049">
        <w:rPr>
          <w:rFonts w:cs="Monotype Koufi" w:hint="cs"/>
          <w:b/>
          <w:bCs/>
          <w:rtl/>
          <w:lang w:bidi="ar-EG"/>
        </w:rPr>
        <w:t>تقييم</w:t>
      </w:r>
      <w:proofErr w:type="gramEnd"/>
      <w:r w:rsidRPr="00930049">
        <w:rPr>
          <w:rFonts w:cs="Monotype Koufi" w:hint="cs"/>
          <w:b/>
          <w:bCs/>
          <w:rtl/>
          <w:lang w:bidi="ar-EG"/>
        </w:rPr>
        <w:t xml:space="preserve"> المقرر: </w:t>
      </w:r>
    </w:p>
    <w:p w:rsidR="00930049" w:rsidRDefault="00930049" w:rsidP="00930049">
      <w:pPr>
        <w:bidi/>
        <w:spacing w:before="240"/>
        <w:ind w:firstLine="522"/>
        <w:rPr>
          <w:rtl/>
          <w:lang w:bidi="ar-EG"/>
        </w:rPr>
      </w:pPr>
      <w:r>
        <w:rPr>
          <w:rFonts w:hint="cs"/>
          <w:rtl/>
          <w:lang w:bidi="ar-EG"/>
        </w:rPr>
        <w:t>على جميع الطلاب الالتزام بجميع القواعد والنظم الأكاديمية المعتمدة في كلية علوم ذوي الاحتياجات الخاصة كما وردت في لائحة الكلية</w:t>
      </w:r>
      <w:r w:rsidR="00667A83">
        <w:rPr>
          <w:rFonts w:hint="cs"/>
          <w:rtl/>
          <w:lang w:bidi="ar-EG"/>
        </w:rPr>
        <w:t>،</w:t>
      </w:r>
      <w:r>
        <w:rPr>
          <w:rFonts w:hint="cs"/>
          <w:rtl/>
          <w:lang w:bidi="ar-EG"/>
        </w:rPr>
        <w:t xml:space="preserve"> ويستند التقييم على المعايير التالية والأوزان المحددة لكل معيار على النحو الآتي: </w:t>
      </w:r>
    </w:p>
    <w:p w:rsidR="00930049" w:rsidRPr="00930049" w:rsidRDefault="00930049" w:rsidP="00930049">
      <w:pPr>
        <w:bidi/>
        <w:spacing w:before="240"/>
        <w:rPr>
          <w:b/>
          <w:bCs/>
          <w:rtl/>
          <w:lang w:bidi="ar-EG"/>
        </w:rPr>
      </w:pPr>
      <w:r w:rsidRPr="00930049">
        <w:rPr>
          <w:rFonts w:hint="cs"/>
          <w:b/>
          <w:bCs/>
          <w:rtl/>
          <w:lang w:bidi="ar-EG"/>
        </w:rPr>
        <w:t xml:space="preserve">[ أ ] توزيع درجات المقررات التي لا تتضمن جزءاً عملياً: </w:t>
      </w:r>
    </w:p>
    <w:p w:rsidR="00930049" w:rsidRPr="0028012A" w:rsidRDefault="00930049" w:rsidP="00930049">
      <w:pPr>
        <w:bidi/>
        <w:rPr>
          <w:rFonts w:cs="Monotype Koufi"/>
          <w:b/>
          <w:bCs/>
          <w:rtl/>
          <w:lang w:bidi="ar-EG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70"/>
        <w:gridCol w:w="6380"/>
        <w:gridCol w:w="2093"/>
      </w:tblGrid>
      <w:tr w:rsidR="00930049" w:rsidRPr="00930049" w:rsidTr="00861C7B">
        <w:tc>
          <w:tcPr>
            <w:tcW w:w="4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30049" w:rsidRPr="00930049" w:rsidRDefault="00930049" w:rsidP="00930049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930049">
              <w:rPr>
                <w:rFonts w:hint="cs"/>
                <w:b/>
                <w:bCs/>
                <w:rtl/>
                <w:lang w:bidi="ar-EG"/>
              </w:rPr>
              <w:t xml:space="preserve">م </w:t>
            </w:r>
          </w:p>
        </w:tc>
        <w:tc>
          <w:tcPr>
            <w:tcW w:w="3451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30049" w:rsidRPr="00930049" w:rsidRDefault="00930049" w:rsidP="00930049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930049">
              <w:rPr>
                <w:rFonts w:hint="cs"/>
                <w:b/>
                <w:bCs/>
                <w:rtl/>
                <w:lang w:bidi="ar-EG"/>
              </w:rPr>
              <w:t>توزيع درجات المقرر</w:t>
            </w:r>
          </w:p>
        </w:tc>
        <w:tc>
          <w:tcPr>
            <w:tcW w:w="113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30049" w:rsidRPr="00930049" w:rsidRDefault="00930049" w:rsidP="00930049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930049">
              <w:rPr>
                <w:rFonts w:hint="cs"/>
                <w:b/>
                <w:bCs/>
                <w:rtl/>
                <w:lang w:bidi="ar-EG"/>
              </w:rPr>
              <w:t xml:space="preserve">الدرجة </w:t>
            </w:r>
          </w:p>
        </w:tc>
      </w:tr>
      <w:tr w:rsidR="00930049" w:rsidRPr="00930049" w:rsidTr="00861C7B">
        <w:tc>
          <w:tcPr>
            <w:tcW w:w="417" w:type="pct"/>
            <w:tcBorders>
              <w:top w:val="double" w:sz="4" w:space="0" w:color="auto"/>
              <w:left w:val="double" w:sz="4" w:space="0" w:color="auto"/>
            </w:tcBorders>
          </w:tcPr>
          <w:p w:rsidR="00930049" w:rsidRPr="00930049" w:rsidRDefault="00930049" w:rsidP="00861C7B">
            <w:pPr>
              <w:bidi/>
              <w:jc w:val="center"/>
              <w:rPr>
                <w:rtl/>
                <w:lang w:bidi="ar-EG"/>
              </w:rPr>
            </w:pPr>
            <w:r w:rsidRPr="00930049"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3451" w:type="pct"/>
            <w:tcBorders>
              <w:top w:val="double" w:sz="4" w:space="0" w:color="auto"/>
            </w:tcBorders>
          </w:tcPr>
          <w:p w:rsidR="00930049" w:rsidRPr="00930049" w:rsidRDefault="00930049" w:rsidP="00930049">
            <w:pPr>
              <w:bidi/>
              <w:rPr>
                <w:rtl/>
                <w:lang w:bidi="ar-EG"/>
              </w:rPr>
            </w:pPr>
            <w:r w:rsidRPr="00930049">
              <w:rPr>
                <w:rFonts w:hint="cs"/>
                <w:rtl/>
                <w:lang w:bidi="ar-EG"/>
              </w:rPr>
              <w:t xml:space="preserve">أعمال الفصل الدراسي </w:t>
            </w:r>
          </w:p>
        </w:tc>
        <w:tc>
          <w:tcPr>
            <w:tcW w:w="1132" w:type="pct"/>
            <w:tcBorders>
              <w:top w:val="double" w:sz="4" w:space="0" w:color="auto"/>
              <w:right w:val="double" w:sz="4" w:space="0" w:color="auto"/>
            </w:tcBorders>
          </w:tcPr>
          <w:p w:rsidR="00930049" w:rsidRPr="00930049" w:rsidRDefault="00930049" w:rsidP="00861C7B">
            <w:pPr>
              <w:bidi/>
              <w:jc w:val="center"/>
              <w:rPr>
                <w:rtl/>
                <w:lang w:bidi="ar-EG"/>
              </w:rPr>
            </w:pPr>
            <w:r w:rsidRPr="00930049">
              <w:rPr>
                <w:rFonts w:hint="cs"/>
                <w:rtl/>
                <w:lang w:bidi="ar-EG"/>
              </w:rPr>
              <w:t>10</w:t>
            </w:r>
          </w:p>
        </w:tc>
      </w:tr>
      <w:tr w:rsidR="00930049" w:rsidRPr="00930049" w:rsidTr="00861C7B">
        <w:tc>
          <w:tcPr>
            <w:tcW w:w="417" w:type="pct"/>
            <w:tcBorders>
              <w:left w:val="double" w:sz="4" w:space="0" w:color="auto"/>
            </w:tcBorders>
          </w:tcPr>
          <w:p w:rsidR="00930049" w:rsidRPr="00930049" w:rsidRDefault="00930049" w:rsidP="00861C7B">
            <w:pPr>
              <w:bidi/>
              <w:jc w:val="center"/>
              <w:rPr>
                <w:rtl/>
                <w:lang w:bidi="ar-EG"/>
              </w:rPr>
            </w:pPr>
            <w:r w:rsidRPr="00930049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3451" w:type="pct"/>
          </w:tcPr>
          <w:p w:rsidR="00930049" w:rsidRPr="00930049" w:rsidRDefault="00930049" w:rsidP="00930049">
            <w:pPr>
              <w:bidi/>
              <w:rPr>
                <w:rtl/>
                <w:lang w:bidi="ar-EG"/>
              </w:rPr>
            </w:pPr>
            <w:r w:rsidRPr="00930049">
              <w:rPr>
                <w:rFonts w:hint="cs"/>
                <w:rtl/>
                <w:lang w:bidi="ar-EG"/>
              </w:rPr>
              <w:t>الاختبار الشفهي</w:t>
            </w:r>
          </w:p>
        </w:tc>
        <w:tc>
          <w:tcPr>
            <w:tcW w:w="1132" w:type="pct"/>
            <w:tcBorders>
              <w:right w:val="double" w:sz="4" w:space="0" w:color="auto"/>
            </w:tcBorders>
          </w:tcPr>
          <w:p w:rsidR="00930049" w:rsidRPr="00930049" w:rsidRDefault="00930049" w:rsidP="00861C7B">
            <w:pPr>
              <w:bidi/>
              <w:jc w:val="center"/>
              <w:rPr>
                <w:rtl/>
                <w:lang w:bidi="ar-EG"/>
              </w:rPr>
            </w:pPr>
            <w:r w:rsidRPr="00930049">
              <w:rPr>
                <w:rFonts w:hint="cs"/>
                <w:rtl/>
                <w:lang w:bidi="ar-EG"/>
              </w:rPr>
              <w:t>10</w:t>
            </w:r>
          </w:p>
        </w:tc>
      </w:tr>
      <w:tr w:rsidR="00930049" w:rsidRPr="00930049" w:rsidTr="00861C7B">
        <w:tc>
          <w:tcPr>
            <w:tcW w:w="417" w:type="pct"/>
            <w:tcBorders>
              <w:left w:val="double" w:sz="4" w:space="0" w:color="auto"/>
            </w:tcBorders>
          </w:tcPr>
          <w:p w:rsidR="00930049" w:rsidRPr="00930049" w:rsidRDefault="00930049" w:rsidP="00861C7B">
            <w:pPr>
              <w:bidi/>
              <w:jc w:val="center"/>
              <w:rPr>
                <w:rtl/>
                <w:lang w:bidi="ar-EG"/>
              </w:rPr>
            </w:pPr>
            <w:r w:rsidRPr="00930049">
              <w:rPr>
                <w:rFonts w:hint="cs"/>
                <w:rtl/>
                <w:lang w:bidi="ar-EG"/>
              </w:rPr>
              <w:t>3</w:t>
            </w:r>
          </w:p>
        </w:tc>
        <w:tc>
          <w:tcPr>
            <w:tcW w:w="3451" w:type="pct"/>
          </w:tcPr>
          <w:p w:rsidR="00930049" w:rsidRPr="00930049" w:rsidRDefault="00930049" w:rsidP="00930049">
            <w:pPr>
              <w:bidi/>
              <w:rPr>
                <w:rtl/>
                <w:lang w:bidi="ar-EG"/>
              </w:rPr>
            </w:pPr>
            <w:r w:rsidRPr="00930049">
              <w:rPr>
                <w:rFonts w:hint="cs"/>
                <w:rtl/>
                <w:lang w:bidi="ar-EG"/>
              </w:rPr>
              <w:t xml:space="preserve">اختبار منتصف الفصل الدراسي </w:t>
            </w:r>
          </w:p>
        </w:tc>
        <w:tc>
          <w:tcPr>
            <w:tcW w:w="1132" w:type="pct"/>
            <w:tcBorders>
              <w:right w:val="double" w:sz="4" w:space="0" w:color="auto"/>
            </w:tcBorders>
          </w:tcPr>
          <w:p w:rsidR="00930049" w:rsidRPr="00930049" w:rsidRDefault="00930049" w:rsidP="00861C7B">
            <w:pPr>
              <w:bidi/>
              <w:jc w:val="center"/>
              <w:rPr>
                <w:rtl/>
                <w:lang w:bidi="ar-EG"/>
              </w:rPr>
            </w:pPr>
            <w:r w:rsidRPr="00930049">
              <w:rPr>
                <w:rFonts w:hint="cs"/>
                <w:rtl/>
                <w:lang w:bidi="ar-EG"/>
              </w:rPr>
              <w:t>30</w:t>
            </w:r>
          </w:p>
        </w:tc>
      </w:tr>
      <w:tr w:rsidR="00930049" w:rsidRPr="00930049" w:rsidTr="00861C7B">
        <w:tc>
          <w:tcPr>
            <w:tcW w:w="417" w:type="pct"/>
            <w:tcBorders>
              <w:left w:val="double" w:sz="4" w:space="0" w:color="auto"/>
              <w:bottom w:val="double" w:sz="4" w:space="0" w:color="auto"/>
            </w:tcBorders>
          </w:tcPr>
          <w:p w:rsidR="00930049" w:rsidRPr="00930049" w:rsidRDefault="00930049" w:rsidP="00861C7B">
            <w:pPr>
              <w:bidi/>
              <w:jc w:val="center"/>
              <w:rPr>
                <w:rtl/>
                <w:lang w:bidi="ar-EG"/>
              </w:rPr>
            </w:pPr>
            <w:r w:rsidRPr="00930049"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3451" w:type="pct"/>
            <w:tcBorders>
              <w:bottom w:val="double" w:sz="4" w:space="0" w:color="auto"/>
            </w:tcBorders>
          </w:tcPr>
          <w:p w:rsidR="00930049" w:rsidRPr="00930049" w:rsidRDefault="00930049" w:rsidP="00930049">
            <w:pPr>
              <w:bidi/>
              <w:rPr>
                <w:rtl/>
                <w:lang w:bidi="ar-EG"/>
              </w:rPr>
            </w:pPr>
            <w:r w:rsidRPr="00930049">
              <w:rPr>
                <w:rFonts w:hint="cs"/>
                <w:rtl/>
                <w:lang w:bidi="ar-EG"/>
              </w:rPr>
              <w:t xml:space="preserve">اختبار نهاية الفصل الدراسي </w:t>
            </w:r>
          </w:p>
        </w:tc>
        <w:tc>
          <w:tcPr>
            <w:tcW w:w="1132" w:type="pct"/>
            <w:tcBorders>
              <w:bottom w:val="double" w:sz="4" w:space="0" w:color="auto"/>
              <w:right w:val="double" w:sz="4" w:space="0" w:color="auto"/>
            </w:tcBorders>
          </w:tcPr>
          <w:p w:rsidR="00930049" w:rsidRPr="00930049" w:rsidRDefault="00930049" w:rsidP="00861C7B">
            <w:pPr>
              <w:bidi/>
              <w:jc w:val="center"/>
              <w:rPr>
                <w:rtl/>
                <w:lang w:bidi="ar-EG"/>
              </w:rPr>
            </w:pPr>
            <w:r w:rsidRPr="00930049">
              <w:rPr>
                <w:rFonts w:hint="cs"/>
                <w:rtl/>
                <w:lang w:bidi="ar-EG"/>
              </w:rPr>
              <w:t>50</w:t>
            </w:r>
          </w:p>
        </w:tc>
      </w:tr>
    </w:tbl>
    <w:p w:rsidR="00861C7B" w:rsidRPr="00930049" w:rsidRDefault="00861C7B" w:rsidP="00FC6FF1">
      <w:pPr>
        <w:bidi/>
        <w:spacing w:before="240"/>
        <w:rPr>
          <w:b/>
          <w:bCs/>
          <w:rtl/>
          <w:lang w:bidi="ar-EG"/>
        </w:rPr>
      </w:pPr>
      <w:r w:rsidRPr="00930049">
        <w:rPr>
          <w:rFonts w:hint="cs"/>
          <w:b/>
          <w:bCs/>
          <w:rtl/>
          <w:lang w:bidi="ar-EG"/>
        </w:rPr>
        <w:lastRenderedPageBreak/>
        <w:t>[</w:t>
      </w:r>
      <w:r>
        <w:rPr>
          <w:rFonts w:hint="cs"/>
          <w:b/>
          <w:bCs/>
          <w:rtl/>
          <w:lang w:bidi="ar-EG"/>
        </w:rPr>
        <w:t>ب</w:t>
      </w:r>
      <w:r w:rsidRPr="00930049">
        <w:rPr>
          <w:rFonts w:hint="cs"/>
          <w:b/>
          <w:bCs/>
          <w:rtl/>
          <w:lang w:bidi="ar-EG"/>
        </w:rPr>
        <w:t xml:space="preserve">] توزيع درجات المقررات التي تتضمن جزءاً عملياً: </w:t>
      </w:r>
    </w:p>
    <w:p w:rsidR="00861C7B" w:rsidRPr="0028012A" w:rsidRDefault="00861C7B" w:rsidP="00861C7B">
      <w:pPr>
        <w:bidi/>
        <w:rPr>
          <w:rFonts w:cs="Monotype Koufi"/>
          <w:b/>
          <w:bCs/>
          <w:rtl/>
          <w:lang w:bidi="ar-EG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70"/>
        <w:gridCol w:w="6380"/>
        <w:gridCol w:w="2093"/>
      </w:tblGrid>
      <w:tr w:rsidR="00861C7B" w:rsidRPr="00930049" w:rsidTr="00861C7B">
        <w:tc>
          <w:tcPr>
            <w:tcW w:w="4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61C7B" w:rsidRPr="00930049" w:rsidRDefault="00861C7B" w:rsidP="00861C7B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930049">
              <w:rPr>
                <w:rFonts w:hint="cs"/>
                <w:b/>
                <w:bCs/>
                <w:rtl/>
                <w:lang w:bidi="ar-EG"/>
              </w:rPr>
              <w:t xml:space="preserve">م </w:t>
            </w:r>
          </w:p>
        </w:tc>
        <w:tc>
          <w:tcPr>
            <w:tcW w:w="3451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61C7B" w:rsidRPr="00930049" w:rsidRDefault="00861C7B" w:rsidP="00861C7B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930049">
              <w:rPr>
                <w:rFonts w:hint="cs"/>
                <w:b/>
                <w:bCs/>
                <w:rtl/>
                <w:lang w:bidi="ar-EG"/>
              </w:rPr>
              <w:t xml:space="preserve">توزيع درجات </w:t>
            </w:r>
            <w:proofErr w:type="gramStart"/>
            <w:r w:rsidRPr="00930049">
              <w:rPr>
                <w:rFonts w:hint="cs"/>
                <w:b/>
                <w:bCs/>
                <w:rtl/>
                <w:lang w:bidi="ar-EG"/>
              </w:rPr>
              <w:t>المقرر</w:t>
            </w:r>
            <w:proofErr w:type="gramEnd"/>
          </w:p>
        </w:tc>
        <w:tc>
          <w:tcPr>
            <w:tcW w:w="113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61C7B" w:rsidRPr="00930049" w:rsidRDefault="00861C7B" w:rsidP="00861C7B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930049">
              <w:rPr>
                <w:rFonts w:hint="cs"/>
                <w:b/>
                <w:bCs/>
                <w:rtl/>
                <w:lang w:bidi="ar-EG"/>
              </w:rPr>
              <w:t xml:space="preserve">الدرجة </w:t>
            </w:r>
          </w:p>
        </w:tc>
      </w:tr>
      <w:tr w:rsidR="00861C7B" w:rsidRPr="00930049" w:rsidTr="00861C7B">
        <w:tc>
          <w:tcPr>
            <w:tcW w:w="417" w:type="pct"/>
            <w:tcBorders>
              <w:top w:val="double" w:sz="4" w:space="0" w:color="auto"/>
              <w:left w:val="double" w:sz="4" w:space="0" w:color="auto"/>
            </w:tcBorders>
          </w:tcPr>
          <w:p w:rsidR="00861C7B" w:rsidRPr="00930049" w:rsidRDefault="00861C7B" w:rsidP="00861C7B">
            <w:pPr>
              <w:bidi/>
              <w:jc w:val="center"/>
              <w:rPr>
                <w:rtl/>
                <w:lang w:bidi="ar-EG"/>
              </w:rPr>
            </w:pPr>
            <w:r w:rsidRPr="00930049"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3451" w:type="pct"/>
            <w:tcBorders>
              <w:top w:val="double" w:sz="4" w:space="0" w:color="auto"/>
            </w:tcBorders>
          </w:tcPr>
          <w:p w:rsidR="00861C7B" w:rsidRPr="00930049" w:rsidRDefault="00861C7B" w:rsidP="00861C7B">
            <w:pPr>
              <w:bidi/>
              <w:rPr>
                <w:rtl/>
                <w:lang w:bidi="ar-EG"/>
              </w:rPr>
            </w:pPr>
            <w:proofErr w:type="gramStart"/>
            <w:r w:rsidRPr="00930049">
              <w:rPr>
                <w:rFonts w:hint="cs"/>
                <w:rtl/>
                <w:lang w:bidi="ar-EG"/>
              </w:rPr>
              <w:t>أعمال</w:t>
            </w:r>
            <w:proofErr w:type="gramEnd"/>
            <w:r w:rsidRPr="00930049">
              <w:rPr>
                <w:rFonts w:hint="cs"/>
                <w:rtl/>
                <w:lang w:bidi="ar-EG"/>
              </w:rPr>
              <w:t xml:space="preserve"> الفصل الدراسي </w:t>
            </w:r>
          </w:p>
        </w:tc>
        <w:tc>
          <w:tcPr>
            <w:tcW w:w="1132" w:type="pct"/>
            <w:tcBorders>
              <w:top w:val="double" w:sz="4" w:space="0" w:color="auto"/>
              <w:right w:val="double" w:sz="4" w:space="0" w:color="auto"/>
            </w:tcBorders>
          </w:tcPr>
          <w:p w:rsidR="00861C7B" w:rsidRPr="00930049" w:rsidRDefault="00861C7B" w:rsidP="00861C7B">
            <w:pPr>
              <w:bidi/>
              <w:jc w:val="center"/>
              <w:rPr>
                <w:rtl/>
                <w:lang w:bidi="ar-EG"/>
              </w:rPr>
            </w:pPr>
            <w:r w:rsidRPr="00930049">
              <w:rPr>
                <w:rFonts w:hint="cs"/>
                <w:rtl/>
                <w:lang w:bidi="ar-EG"/>
              </w:rPr>
              <w:t>10</w:t>
            </w:r>
          </w:p>
        </w:tc>
      </w:tr>
      <w:tr w:rsidR="00861C7B" w:rsidRPr="00930049" w:rsidTr="00861C7B">
        <w:tc>
          <w:tcPr>
            <w:tcW w:w="417" w:type="pct"/>
            <w:tcBorders>
              <w:left w:val="double" w:sz="4" w:space="0" w:color="auto"/>
            </w:tcBorders>
          </w:tcPr>
          <w:p w:rsidR="00861C7B" w:rsidRPr="00930049" w:rsidRDefault="00861C7B" w:rsidP="00861C7B">
            <w:pPr>
              <w:bidi/>
              <w:jc w:val="center"/>
              <w:rPr>
                <w:rtl/>
                <w:lang w:bidi="ar-EG"/>
              </w:rPr>
            </w:pPr>
            <w:r w:rsidRPr="00930049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3451" w:type="pct"/>
          </w:tcPr>
          <w:p w:rsidR="00861C7B" w:rsidRPr="00930049" w:rsidRDefault="00861C7B" w:rsidP="00861C7B">
            <w:pPr>
              <w:bidi/>
              <w:rPr>
                <w:rtl/>
                <w:lang w:bidi="ar-EG"/>
              </w:rPr>
            </w:pPr>
            <w:proofErr w:type="gramStart"/>
            <w:r w:rsidRPr="00930049">
              <w:rPr>
                <w:rFonts w:hint="cs"/>
                <w:rtl/>
                <w:lang w:bidi="ar-EG"/>
              </w:rPr>
              <w:t>منتصف</w:t>
            </w:r>
            <w:proofErr w:type="gramEnd"/>
            <w:r w:rsidRPr="00930049">
              <w:rPr>
                <w:rFonts w:hint="cs"/>
                <w:rtl/>
                <w:lang w:bidi="ar-EG"/>
              </w:rPr>
              <w:t xml:space="preserve"> الفصل الدراسي </w:t>
            </w:r>
          </w:p>
        </w:tc>
        <w:tc>
          <w:tcPr>
            <w:tcW w:w="1132" w:type="pct"/>
            <w:tcBorders>
              <w:right w:val="double" w:sz="4" w:space="0" w:color="auto"/>
            </w:tcBorders>
          </w:tcPr>
          <w:p w:rsidR="00861C7B" w:rsidRPr="00930049" w:rsidRDefault="00861C7B" w:rsidP="00861C7B">
            <w:pPr>
              <w:bidi/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10</w:t>
            </w:r>
          </w:p>
        </w:tc>
      </w:tr>
      <w:tr w:rsidR="00861C7B" w:rsidRPr="00930049" w:rsidTr="00861C7B">
        <w:tc>
          <w:tcPr>
            <w:tcW w:w="417" w:type="pct"/>
            <w:tcBorders>
              <w:left w:val="double" w:sz="4" w:space="0" w:color="auto"/>
            </w:tcBorders>
          </w:tcPr>
          <w:p w:rsidR="00861C7B" w:rsidRPr="00930049" w:rsidRDefault="00861C7B" w:rsidP="00861C7B">
            <w:pPr>
              <w:bidi/>
              <w:jc w:val="center"/>
              <w:rPr>
                <w:rtl/>
                <w:lang w:bidi="ar-EG"/>
              </w:rPr>
            </w:pPr>
            <w:r w:rsidRPr="00930049">
              <w:rPr>
                <w:rFonts w:hint="cs"/>
                <w:rtl/>
                <w:lang w:bidi="ar-EG"/>
              </w:rPr>
              <w:t>3</w:t>
            </w:r>
          </w:p>
        </w:tc>
        <w:tc>
          <w:tcPr>
            <w:tcW w:w="3451" w:type="pct"/>
          </w:tcPr>
          <w:p w:rsidR="00861C7B" w:rsidRPr="00930049" w:rsidRDefault="00861C7B" w:rsidP="00861C7B">
            <w:pPr>
              <w:bidi/>
              <w:rPr>
                <w:rtl/>
                <w:lang w:bidi="ar-EG"/>
              </w:rPr>
            </w:pPr>
            <w:proofErr w:type="gramStart"/>
            <w:r>
              <w:rPr>
                <w:rFonts w:hint="cs"/>
                <w:rtl/>
                <w:lang w:bidi="ar-EG"/>
              </w:rPr>
              <w:t>الاختبار</w:t>
            </w:r>
            <w:proofErr w:type="gramEnd"/>
            <w:r>
              <w:rPr>
                <w:rFonts w:hint="cs"/>
                <w:rtl/>
                <w:lang w:bidi="ar-EG"/>
              </w:rPr>
              <w:t xml:space="preserve"> العملي النهائي </w:t>
            </w:r>
          </w:p>
        </w:tc>
        <w:tc>
          <w:tcPr>
            <w:tcW w:w="1132" w:type="pct"/>
            <w:tcBorders>
              <w:right w:val="double" w:sz="4" w:space="0" w:color="auto"/>
            </w:tcBorders>
          </w:tcPr>
          <w:p w:rsidR="00861C7B" w:rsidRPr="00930049" w:rsidRDefault="00861C7B" w:rsidP="00861C7B">
            <w:pPr>
              <w:bidi/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20</w:t>
            </w:r>
          </w:p>
        </w:tc>
      </w:tr>
      <w:tr w:rsidR="00861C7B" w:rsidRPr="00930049" w:rsidTr="00861C7B">
        <w:tc>
          <w:tcPr>
            <w:tcW w:w="417" w:type="pct"/>
            <w:tcBorders>
              <w:left w:val="double" w:sz="4" w:space="0" w:color="auto"/>
            </w:tcBorders>
          </w:tcPr>
          <w:p w:rsidR="00861C7B" w:rsidRPr="00930049" w:rsidRDefault="00861C7B" w:rsidP="00861C7B">
            <w:pPr>
              <w:bidi/>
              <w:jc w:val="center"/>
              <w:rPr>
                <w:rtl/>
                <w:lang w:bidi="ar-EG"/>
              </w:rPr>
            </w:pPr>
            <w:r w:rsidRPr="00930049"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3451" w:type="pct"/>
          </w:tcPr>
          <w:p w:rsidR="00861C7B" w:rsidRPr="00930049" w:rsidRDefault="00861C7B" w:rsidP="00861C7B">
            <w:pPr>
              <w:bidi/>
              <w:rPr>
                <w:rtl/>
                <w:lang w:bidi="ar-EG"/>
              </w:rPr>
            </w:pPr>
            <w:proofErr w:type="gramStart"/>
            <w:r w:rsidRPr="00930049">
              <w:rPr>
                <w:rFonts w:hint="cs"/>
                <w:rtl/>
                <w:lang w:bidi="ar-EG"/>
              </w:rPr>
              <w:t>الاختبار</w:t>
            </w:r>
            <w:proofErr w:type="gramEnd"/>
            <w:r w:rsidRPr="00930049">
              <w:rPr>
                <w:rFonts w:hint="cs"/>
                <w:rtl/>
                <w:lang w:bidi="ar-EG"/>
              </w:rPr>
              <w:t xml:space="preserve"> الشفهي</w:t>
            </w:r>
          </w:p>
        </w:tc>
        <w:tc>
          <w:tcPr>
            <w:tcW w:w="1132" w:type="pct"/>
            <w:tcBorders>
              <w:right w:val="double" w:sz="4" w:space="0" w:color="auto"/>
            </w:tcBorders>
          </w:tcPr>
          <w:p w:rsidR="00861C7B" w:rsidRPr="00930049" w:rsidRDefault="00861C7B" w:rsidP="00861C7B">
            <w:pPr>
              <w:bidi/>
              <w:jc w:val="center"/>
              <w:rPr>
                <w:rtl/>
                <w:lang w:bidi="ar-EG"/>
              </w:rPr>
            </w:pPr>
            <w:r w:rsidRPr="00930049">
              <w:rPr>
                <w:rFonts w:hint="cs"/>
                <w:rtl/>
                <w:lang w:bidi="ar-EG"/>
              </w:rPr>
              <w:t>10</w:t>
            </w:r>
          </w:p>
        </w:tc>
      </w:tr>
      <w:tr w:rsidR="00861C7B" w:rsidRPr="00930049" w:rsidTr="00861C7B">
        <w:tc>
          <w:tcPr>
            <w:tcW w:w="417" w:type="pct"/>
            <w:tcBorders>
              <w:left w:val="double" w:sz="4" w:space="0" w:color="auto"/>
              <w:bottom w:val="double" w:sz="4" w:space="0" w:color="auto"/>
            </w:tcBorders>
          </w:tcPr>
          <w:p w:rsidR="00861C7B" w:rsidRPr="00930049" w:rsidRDefault="00861C7B" w:rsidP="00861C7B">
            <w:pPr>
              <w:bidi/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5</w:t>
            </w:r>
          </w:p>
        </w:tc>
        <w:tc>
          <w:tcPr>
            <w:tcW w:w="3451" w:type="pct"/>
            <w:tcBorders>
              <w:bottom w:val="double" w:sz="4" w:space="0" w:color="auto"/>
            </w:tcBorders>
          </w:tcPr>
          <w:p w:rsidR="00861C7B" w:rsidRPr="00930049" w:rsidRDefault="00861C7B" w:rsidP="00861C7B">
            <w:pPr>
              <w:bidi/>
              <w:rPr>
                <w:rtl/>
                <w:lang w:bidi="ar-EG"/>
              </w:rPr>
            </w:pPr>
            <w:proofErr w:type="gramStart"/>
            <w:r w:rsidRPr="00930049">
              <w:rPr>
                <w:rFonts w:hint="cs"/>
                <w:rtl/>
                <w:lang w:bidi="ar-EG"/>
              </w:rPr>
              <w:t>اختبار</w:t>
            </w:r>
            <w:proofErr w:type="gramEnd"/>
            <w:r w:rsidRPr="00930049">
              <w:rPr>
                <w:rFonts w:hint="cs"/>
                <w:rtl/>
                <w:lang w:bidi="ar-EG"/>
              </w:rPr>
              <w:t xml:space="preserve"> نهاية الفصل الدراسي </w:t>
            </w:r>
          </w:p>
        </w:tc>
        <w:tc>
          <w:tcPr>
            <w:tcW w:w="1132" w:type="pct"/>
            <w:tcBorders>
              <w:bottom w:val="double" w:sz="4" w:space="0" w:color="auto"/>
              <w:right w:val="double" w:sz="4" w:space="0" w:color="auto"/>
            </w:tcBorders>
          </w:tcPr>
          <w:p w:rsidR="00861C7B" w:rsidRPr="00930049" w:rsidRDefault="00861C7B" w:rsidP="00861C7B">
            <w:pPr>
              <w:bidi/>
              <w:jc w:val="center"/>
              <w:rPr>
                <w:rtl/>
                <w:lang w:bidi="ar-EG"/>
              </w:rPr>
            </w:pPr>
            <w:r w:rsidRPr="00930049">
              <w:rPr>
                <w:rFonts w:hint="cs"/>
                <w:rtl/>
                <w:lang w:bidi="ar-EG"/>
              </w:rPr>
              <w:t>50</w:t>
            </w:r>
          </w:p>
        </w:tc>
      </w:tr>
    </w:tbl>
    <w:p w:rsidR="00861C7B" w:rsidRPr="00930049" w:rsidRDefault="00861C7B" w:rsidP="00861C7B">
      <w:pPr>
        <w:bidi/>
        <w:spacing w:before="240"/>
        <w:rPr>
          <w:rFonts w:cs="Monotype Koufi"/>
          <w:b/>
          <w:bCs/>
          <w:rtl/>
          <w:lang w:bidi="ar-EG"/>
        </w:rPr>
      </w:pPr>
      <w:r>
        <w:rPr>
          <w:rFonts w:cs="Monotype Koufi" w:hint="cs"/>
          <w:b/>
          <w:bCs/>
          <w:rtl/>
          <w:lang w:bidi="ar-EG"/>
        </w:rPr>
        <w:t xml:space="preserve">سابعاً: نظام التقييم بالدرجات: </w:t>
      </w:r>
    </w:p>
    <w:p w:rsidR="00861C7B" w:rsidRDefault="00861C7B" w:rsidP="00861C7B">
      <w:pPr>
        <w:bidi/>
        <w:spacing w:before="240"/>
        <w:ind w:firstLine="522"/>
        <w:rPr>
          <w:rtl/>
          <w:lang w:bidi="ar-EG"/>
        </w:rPr>
      </w:pPr>
      <w:r>
        <w:rPr>
          <w:rFonts w:hint="cs"/>
          <w:rtl/>
          <w:lang w:bidi="ar-EG"/>
        </w:rPr>
        <w:t xml:space="preserve">يتم التقييم وفقاً لنظام الساعات المعتمدة الموضحة بالجدول التالي: </w:t>
      </w:r>
    </w:p>
    <w:p w:rsidR="00861C7B" w:rsidRPr="0028012A" w:rsidRDefault="00861C7B" w:rsidP="00861C7B">
      <w:pPr>
        <w:bidi/>
        <w:rPr>
          <w:rFonts w:cs="Monotype Koufi"/>
          <w:b/>
          <w:bCs/>
          <w:rtl/>
          <w:lang w:bidi="ar-EG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861C7B" w:rsidRPr="00930049" w:rsidTr="00861C7B">
        <w:tc>
          <w:tcPr>
            <w:tcW w:w="12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61C7B" w:rsidRPr="00930049" w:rsidRDefault="00861C7B" w:rsidP="00861C7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النسبة المئوية </w:t>
            </w:r>
          </w:p>
        </w:tc>
        <w:tc>
          <w:tcPr>
            <w:tcW w:w="1250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61C7B" w:rsidRPr="00930049" w:rsidRDefault="00861C7B" w:rsidP="00861C7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عدد النقاط</w:t>
            </w:r>
          </w:p>
        </w:tc>
        <w:tc>
          <w:tcPr>
            <w:tcW w:w="1250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61C7B" w:rsidRPr="00930049" w:rsidRDefault="00861C7B" w:rsidP="00861C7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الرمز</w:t>
            </w:r>
          </w:p>
        </w:tc>
        <w:tc>
          <w:tcPr>
            <w:tcW w:w="125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61C7B" w:rsidRPr="00930049" w:rsidRDefault="00861C7B" w:rsidP="00861C7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التقدير</w:t>
            </w:r>
          </w:p>
        </w:tc>
      </w:tr>
      <w:tr w:rsidR="00861C7B" w:rsidRPr="00930049" w:rsidTr="00861C7B">
        <w:tc>
          <w:tcPr>
            <w:tcW w:w="1250" w:type="pct"/>
            <w:tcBorders>
              <w:top w:val="double" w:sz="4" w:space="0" w:color="auto"/>
              <w:left w:val="double" w:sz="4" w:space="0" w:color="auto"/>
            </w:tcBorders>
          </w:tcPr>
          <w:p w:rsidR="00861C7B" w:rsidRPr="00930049" w:rsidRDefault="00861C7B" w:rsidP="00861C7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90 فأكثر</w:t>
            </w:r>
          </w:p>
        </w:tc>
        <w:tc>
          <w:tcPr>
            <w:tcW w:w="1250" w:type="pct"/>
            <w:tcBorders>
              <w:top w:val="double" w:sz="4" w:space="0" w:color="auto"/>
            </w:tcBorders>
          </w:tcPr>
          <w:p w:rsidR="00861C7B" w:rsidRPr="00930049" w:rsidRDefault="00861C7B" w:rsidP="00861C7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1250" w:type="pct"/>
            <w:tcBorders>
              <w:top w:val="double" w:sz="4" w:space="0" w:color="auto"/>
            </w:tcBorders>
          </w:tcPr>
          <w:p w:rsidR="00861C7B" w:rsidRPr="003D5661" w:rsidRDefault="00861C7B" w:rsidP="00861C7B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EG"/>
              </w:rPr>
            </w:pPr>
            <w:r w:rsidRPr="003D5661">
              <w:rPr>
                <w:b/>
                <w:bCs/>
                <w:i/>
                <w:iCs/>
                <w:sz w:val="28"/>
                <w:szCs w:val="28"/>
                <w:lang w:bidi="ar-EG"/>
              </w:rPr>
              <w:t>A</w:t>
            </w:r>
          </w:p>
        </w:tc>
        <w:tc>
          <w:tcPr>
            <w:tcW w:w="1250" w:type="pct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61C7B" w:rsidRPr="00930049" w:rsidRDefault="00861C7B" w:rsidP="00861C7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ممتاز</w:t>
            </w:r>
          </w:p>
        </w:tc>
      </w:tr>
      <w:tr w:rsidR="00861C7B" w:rsidRPr="00930049" w:rsidTr="00861C7B">
        <w:tc>
          <w:tcPr>
            <w:tcW w:w="1250" w:type="pct"/>
            <w:tcBorders>
              <w:left w:val="double" w:sz="4" w:space="0" w:color="auto"/>
            </w:tcBorders>
          </w:tcPr>
          <w:p w:rsidR="00861C7B" w:rsidRPr="00930049" w:rsidRDefault="00861C7B" w:rsidP="00861C7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85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EG"/>
              </w:rPr>
              <w:t>لأقل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من 90</w:t>
            </w:r>
          </w:p>
        </w:tc>
        <w:tc>
          <w:tcPr>
            <w:tcW w:w="1250" w:type="pct"/>
          </w:tcPr>
          <w:p w:rsidR="00861C7B" w:rsidRPr="00930049" w:rsidRDefault="00861C7B" w:rsidP="00861C7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3,7</w:t>
            </w:r>
          </w:p>
        </w:tc>
        <w:tc>
          <w:tcPr>
            <w:tcW w:w="1250" w:type="pct"/>
          </w:tcPr>
          <w:p w:rsidR="00861C7B" w:rsidRPr="003D5661" w:rsidRDefault="00861C7B" w:rsidP="00861C7B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EG"/>
              </w:rPr>
            </w:pPr>
            <w:r w:rsidRPr="003D5661">
              <w:rPr>
                <w:b/>
                <w:bCs/>
                <w:i/>
                <w:iCs/>
                <w:sz w:val="28"/>
                <w:szCs w:val="28"/>
                <w:lang w:bidi="ar-EG"/>
              </w:rPr>
              <w:t>A-</w:t>
            </w:r>
          </w:p>
        </w:tc>
        <w:tc>
          <w:tcPr>
            <w:tcW w:w="1250" w:type="pct"/>
            <w:vMerge/>
            <w:tcBorders>
              <w:right w:val="double" w:sz="4" w:space="0" w:color="auto"/>
            </w:tcBorders>
            <w:vAlign w:val="center"/>
          </w:tcPr>
          <w:p w:rsidR="00861C7B" w:rsidRPr="00930049" w:rsidRDefault="00861C7B" w:rsidP="00861C7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861C7B" w:rsidRPr="00930049" w:rsidTr="00861C7B">
        <w:tc>
          <w:tcPr>
            <w:tcW w:w="1250" w:type="pct"/>
            <w:tcBorders>
              <w:left w:val="double" w:sz="4" w:space="0" w:color="auto"/>
            </w:tcBorders>
          </w:tcPr>
          <w:p w:rsidR="00861C7B" w:rsidRPr="00930049" w:rsidRDefault="00861C7B" w:rsidP="00861C7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82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EG"/>
              </w:rPr>
              <w:t>,5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لأقل من 85</w:t>
            </w:r>
          </w:p>
        </w:tc>
        <w:tc>
          <w:tcPr>
            <w:tcW w:w="1250" w:type="pct"/>
          </w:tcPr>
          <w:p w:rsidR="00861C7B" w:rsidRPr="00930049" w:rsidRDefault="00861C7B" w:rsidP="00861C7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3,3</w:t>
            </w:r>
          </w:p>
        </w:tc>
        <w:tc>
          <w:tcPr>
            <w:tcW w:w="1250" w:type="pct"/>
          </w:tcPr>
          <w:p w:rsidR="00861C7B" w:rsidRPr="003D5661" w:rsidRDefault="00861C7B" w:rsidP="00861C7B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EG"/>
              </w:rPr>
            </w:pPr>
            <w:r w:rsidRPr="003D5661">
              <w:rPr>
                <w:b/>
                <w:bCs/>
                <w:i/>
                <w:iCs/>
                <w:sz w:val="28"/>
                <w:szCs w:val="28"/>
                <w:lang w:bidi="ar-EG"/>
              </w:rPr>
              <w:t>B+</w:t>
            </w:r>
          </w:p>
        </w:tc>
        <w:tc>
          <w:tcPr>
            <w:tcW w:w="1250" w:type="pct"/>
            <w:vMerge w:val="restart"/>
            <w:tcBorders>
              <w:right w:val="double" w:sz="4" w:space="0" w:color="auto"/>
            </w:tcBorders>
            <w:vAlign w:val="center"/>
          </w:tcPr>
          <w:p w:rsidR="00861C7B" w:rsidRPr="00930049" w:rsidRDefault="00861C7B" w:rsidP="00861C7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EG"/>
              </w:rPr>
              <w:t>جيد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جداً</w:t>
            </w:r>
          </w:p>
        </w:tc>
      </w:tr>
      <w:tr w:rsidR="00861C7B" w:rsidRPr="00930049" w:rsidTr="00861C7B">
        <w:tc>
          <w:tcPr>
            <w:tcW w:w="1250" w:type="pct"/>
            <w:tcBorders>
              <w:left w:val="double" w:sz="4" w:space="0" w:color="auto"/>
            </w:tcBorders>
          </w:tcPr>
          <w:p w:rsidR="00861C7B" w:rsidRPr="00930049" w:rsidRDefault="00861C7B" w:rsidP="00861C7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77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EG"/>
              </w:rPr>
              <w:t>,5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لأقل من 82,5</w:t>
            </w:r>
          </w:p>
        </w:tc>
        <w:tc>
          <w:tcPr>
            <w:tcW w:w="1250" w:type="pct"/>
          </w:tcPr>
          <w:p w:rsidR="00861C7B" w:rsidRPr="00930049" w:rsidRDefault="00861C7B" w:rsidP="00861C7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1250" w:type="pct"/>
          </w:tcPr>
          <w:p w:rsidR="00861C7B" w:rsidRPr="003D5661" w:rsidRDefault="00861C7B" w:rsidP="00861C7B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EG"/>
              </w:rPr>
            </w:pPr>
            <w:r w:rsidRPr="003D5661">
              <w:rPr>
                <w:b/>
                <w:bCs/>
                <w:i/>
                <w:iCs/>
                <w:sz w:val="28"/>
                <w:szCs w:val="28"/>
                <w:lang w:bidi="ar-EG"/>
              </w:rPr>
              <w:t>B</w:t>
            </w:r>
          </w:p>
        </w:tc>
        <w:tc>
          <w:tcPr>
            <w:tcW w:w="1250" w:type="pct"/>
            <w:vMerge/>
            <w:tcBorders>
              <w:right w:val="double" w:sz="4" w:space="0" w:color="auto"/>
            </w:tcBorders>
            <w:vAlign w:val="center"/>
          </w:tcPr>
          <w:p w:rsidR="00861C7B" w:rsidRPr="00930049" w:rsidRDefault="00861C7B" w:rsidP="00861C7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861C7B" w:rsidRPr="00930049" w:rsidTr="00861C7B">
        <w:tc>
          <w:tcPr>
            <w:tcW w:w="1250" w:type="pct"/>
            <w:tcBorders>
              <w:left w:val="double" w:sz="4" w:space="0" w:color="auto"/>
            </w:tcBorders>
          </w:tcPr>
          <w:p w:rsidR="00861C7B" w:rsidRPr="00930049" w:rsidRDefault="00861C7B" w:rsidP="00861C7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75 لأقل من 77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EG"/>
              </w:rPr>
              <w:t>,5</w:t>
            </w:r>
            <w:proofErr w:type="gramEnd"/>
          </w:p>
        </w:tc>
        <w:tc>
          <w:tcPr>
            <w:tcW w:w="1250" w:type="pct"/>
          </w:tcPr>
          <w:p w:rsidR="00861C7B" w:rsidRPr="00930049" w:rsidRDefault="00861C7B" w:rsidP="00861C7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2,7</w:t>
            </w:r>
          </w:p>
        </w:tc>
        <w:tc>
          <w:tcPr>
            <w:tcW w:w="1250" w:type="pct"/>
          </w:tcPr>
          <w:p w:rsidR="00861C7B" w:rsidRPr="003D5661" w:rsidRDefault="00861C7B" w:rsidP="00861C7B">
            <w:pPr>
              <w:jc w:val="center"/>
              <w:rPr>
                <w:b/>
                <w:bCs/>
                <w:i/>
                <w:iCs/>
                <w:sz w:val="28"/>
                <w:szCs w:val="28"/>
                <w:lang w:bidi="ar-EG"/>
              </w:rPr>
            </w:pPr>
            <w:r w:rsidRPr="003D5661">
              <w:rPr>
                <w:b/>
                <w:bCs/>
                <w:i/>
                <w:iCs/>
                <w:sz w:val="28"/>
                <w:szCs w:val="28"/>
                <w:lang w:bidi="ar-EG"/>
              </w:rPr>
              <w:t>B-</w:t>
            </w:r>
          </w:p>
        </w:tc>
        <w:tc>
          <w:tcPr>
            <w:tcW w:w="1250" w:type="pct"/>
            <w:vMerge/>
            <w:tcBorders>
              <w:right w:val="double" w:sz="4" w:space="0" w:color="auto"/>
            </w:tcBorders>
            <w:vAlign w:val="center"/>
          </w:tcPr>
          <w:p w:rsidR="00861C7B" w:rsidRPr="00930049" w:rsidRDefault="00861C7B" w:rsidP="00861C7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861C7B" w:rsidRPr="00930049" w:rsidTr="00861C7B">
        <w:tc>
          <w:tcPr>
            <w:tcW w:w="1250" w:type="pct"/>
            <w:tcBorders>
              <w:left w:val="double" w:sz="4" w:space="0" w:color="auto"/>
            </w:tcBorders>
          </w:tcPr>
          <w:p w:rsidR="00861C7B" w:rsidRPr="00930049" w:rsidRDefault="00861C7B" w:rsidP="00861C7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72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EG"/>
              </w:rPr>
              <w:t>,5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لأقل من 75</w:t>
            </w:r>
          </w:p>
        </w:tc>
        <w:tc>
          <w:tcPr>
            <w:tcW w:w="1250" w:type="pct"/>
          </w:tcPr>
          <w:p w:rsidR="00861C7B" w:rsidRPr="00930049" w:rsidRDefault="00861C7B" w:rsidP="00861C7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2,3</w:t>
            </w:r>
          </w:p>
        </w:tc>
        <w:tc>
          <w:tcPr>
            <w:tcW w:w="1250" w:type="pct"/>
          </w:tcPr>
          <w:p w:rsidR="00861C7B" w:rsidRPr="003D5661" w:rsidRDefault="00861C7B" w:rsidP="00861C7B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EG"/>
              </w:rPr>
            </w:pPr>
            <w:r w:rsidRPr="003D5661">
              <w:rPr>
                <w:b/>
                <w:bCs/>
                <w:i/>
                <w:iCs/>
                <w:sz w:val="28"/>
                <w:szCs w:val="28"/>
                <w:lang w:bidi="ar-EG"/>
              </w:rPr>
              <w:t>C+</w:t>
            </w:r>
          </w:p>
        </w:tc>
        <w:tc>
          <w:tcPr>
            <w:tcW w:w="1250" w:type="pct"/>
            <w:vMerge w:val="restart"/>
            <w:tcBorders>
              <w:right w:val="double" w:sz="4" w:space="0" w:color="auto"/>
            </w:tcBorders>
            <w:vAlign w:val="center"/>
          </w:tcPr>
          <w:p w:rsidR="00861C7B" w:rsidRPr="00930049" w:rsidRDefault="00861C7B" w:rsidP="00861C7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جيد</w:t>
            </w:r>
          </w:p>
        </w:tc>
      </w:tr>
      <w:tr w:rsidR="00861C7B" w:rsidRPr="00930049" w:rsidTr="00861C7B">
        <w:tc>
          <w:tcPr>
            <w:tcW w:w="1250" w:type="pct"/>
            <w:tcBorders>
              <w:left w:val="double" w:sz="4" w:space="0" w:color="auto"/>
            </w:tcBorders>
          </w:tcPr>
          <w:p w:rsidR="00861C7B" w:rsidRPr="00930049" w:rsidRDefault="00861C7B" w:rsidP="00861C7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67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EG"/>
              </w:rPr>
              <w:t>,5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لأقل من 72,5</w:t>
            </w:r>
          </w:p>
        </w:tc>
        <w:tc>
          <w:tcPr>
            <w:tcW w:w="1250" w:type="pct"/>
          </w:tcPr>
          <w:p w:rsidR="00861C7B" w:rsidRPr="00930049" w:rsidRDefault="00861C7B" w:rsidP="00861C7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250" w:type="pct"/>
          </w:tcPr>
          <w:p w:rsidR="00861C7B" w:rsidRPr="003D5661" w:rsidRDefault="00861C7B" w:rsidP="00861C7B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EG"/>
              </w:rPr>
            </w:pPr>
            <w:r w:rsidRPr="003D5661">
              <w:rPr>
                <w:b/>
                <w:bCs/>
                <w:i/>
                <w:iCs/>
                <w:sz w:val="28"/>
                <w:szCs w:val="28"/>
                <w:lang w:bidi="ar-EG"/>
              </w:rPr>
              <w:t>C</w:t>
            </w:r>
          </w:p>
        </w:tc>
        <w:tc>
          <w:tcPr>
            <w:tcW w:w="1250" w:type="pct"/>
            <w:vMerge/>
            <w:tcBorders>
              <w:right w:val="double" w:sz="4" w:space="0" w:color="auto"/>
            </w:tcBorders>
            <w:vAlign w:val="center"/>
          </w:tcPr>
          <w:p w:rsidR="00861C7B" w:rsidRDefault="00861C7B" w:rsidP="00861C7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861C7B" w:rsidRPr="00930049" w:rsidTr="00861C7B">
        <w:tc>
          <w:tcPr>
            <w:tcW w:w="1250" w:type="pct"/>
            <w:tcBorders>
              <w:left w:val="double" w:sz="4" w:space="0" w:color="auto"/>
            </w:tcBorders>
          </w:tcPr>
          <w:p w:rsidR="00861C7B" w:rsidRPr="00930049" w:rsidRDefault="00861C7B" w:rsidP="00861C7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65 لأقل من 67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EG"/>
              </w:rPr>
              <w:t>,5</w:t>
            </w:r>
            <w:proofErr w:type="gramEnd"/>
          </w:p>
        </w:tc>
        <w:tc>
          <w:tcPr>
            <w:tcW w:w="1250" w:type="pct"/>
          </w:tcPr>
          <w:p w:rsidR="00861C7B" w:rsidRPr="00930049" w:rsidRDefault="00861C7B" w:rsidP="00861C7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1,7</w:t>
            </w:r>
          </w:p>
        </w:tc>
        <w:tc>
          <w:tcPr>
            <w:tcW w:w="1250" w:type="pct"/>
          </w:tcPr>
          <w:p w:rsidR="00861C7B" w:rsidRPr="003D5661" w:rsidRDefault="00861C7B" w:rsidP="00861C7B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EG"/>
              </w:rPr>
            </w:pPr>
            <w:r w:rsidRPr="003D5661">
              <w:rPr>
                <w:b/>
                <w:bCs/>
                <w:i/>
                <w:iCs/>
                <w:sz w:val="28"/>
                <w:szCs w:val="28"/>
                <w:lang w:bidi="ar-EG"/>
              </w:rPr>
              <w:t>C-</w:t>
            </w:r>
          </w:p>
        </w:tc>
        <w:tc>
          <w:tcPr>
            <w:tcW w:w="1250" w:type="pct"/>
            <w:vMerge/>
            <w:tcBorders>
              <w:right w:val="double" w:sz="4" w:space="0" w:color="auto"/>
            </w:tcBorders>
            <w:vAlign w:val="center"/>
          </w:tcPr>
          <w:p w:rsidR="00861C7B" w:rsidRDefault="00861C7B" w:rsidP="00861C7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861C7B" w:rsidRPr="00930049" w:rsidTr="00861C7B">
        <w:tc>
          <w:tcPr>
            <w:tcW w:w="1250" w:type="pct"/>
            <w:tcBorders>
              <w:left w:val="double" w:sz="4" w:space="0" w:color="auto"/>
            </w:tcBorders>
          </w:tcPr>
          <w:p w:rsidR="00861C7B" w:rsidRDefault="00861C7B" w:rsidP="00861C7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62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EG"/>
              </w:rPr>
              <w:t>,5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لأقل من 65</w:t>
            </w:r>
          </w:p>
        </w:tc>
        <w:tc>
          <w:tcPr>
            <w:tcW w:w="1250" w:type="pct"/>
          </w:tcPr>
          <w:p w:rsidR="00861C7B" w:rsidRPr="00930049" w:rsidRDefault="00861C7B" w:rsidP="00861C7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1,3</w:t>
            </w:r>
          </w:p>
        </w:tc>
        <w:tc>
          <w:tcPr>
            <w:tcW w:w="1250" w:type="pct"/>
          </w:tcPr>
          <w:p w:rsidR="00861C7B" w:rsidRPr="003D5661" w:rsidRDefault="00861C7B" w:rsidP="00861C7B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EG"/>
              </w:rPr>
            </w:pPr>
            <w:r w:rsidRPr="003D5661">
              <w:rPr>
                <w:b/>
                <w:bCs/>
                <w:i/>
                <w:iCs/>
                <w:sz w:val="28"/>
                <w:szCs w:val="28"/>
                <w:lang w:bidi="ar-EG"/>
              </w:rPr>
              <w:t>D+</w:t>
            </w:r>
          </w:p>
        </w:tc>
        <w:tc>
          <w:tcPr>
            <w:tcW w:w="1250" w:type="pct"/>
            <w:vMerge w:val="restart"/>
            <w:tcBorders>
              <w:right w:val="double" w:sz="4" w:space="0" w:color="auto"/>
            </w:tcBorders>
            <w:vAlign w:val="center"/>
          </w:tcPr>
          <w:p w:rsidR="00861C7B" w:rsidRDefault="00861C7B" w:rsidP="00861C7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مقبول</w:t>
            </w:r>
          </w:p>
        </w:tc>
      </w:tr>
      <w:tr w:rsidR="00861C7B" w:rsidRPr="00930049" w:rsidTr="00861C7B">
        <w:tc>
          <w:tcPr>
            <w:tcW w:w="1250" w:type="pct"/>
            <w:tcBorders>
              <w:left w:val="double" w:sz="4" w:space="0" w:color="auto"/>
            </w:tcBorders>
          </w:tcPr>
          <w:p w:rsidR="00861C7B" w:rsidRDefault="00861C7B" w:rsidP="00861C7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60 لأقل من 62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EG"/>
              </w:rPr>
              <w:t>,5</w:t>
            </w:r>
            <w:proofErr w:type="gramEnd"/>
          </w:p>
        </w:tc>
        <w:tc>
          <w:tcPr>
            <w:tcW w:w="1250" w:type="pct"/>
          </w:tcPr>
          <w:p w:rsidR="00861C7B" w:rsidRPr="00930049" w:rsidRDefault="00861C7B" w:rsidP="00861C7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1,00</w:t>
            </w:r>
          </w:p>
        </w:tc>
        <w:tc>
          <w:tcPr>
            <w:tcW w:w="1250" w:type="pct"/>
          </w:tcPr>
          <w:p w:rsidR="00861C7B" w:rsidRPr="003D5661" w:rsidRDefault="00861C7B" w:rsidP="00861C7B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EG"/>
              </w:rPr>
            </w:pPr>
            <w:r w:rsidRPr="003D5661">
              <w:rPr>
                <w:b/>
                <w:bCs/>
                <w:i/>
                <w:iCs/>
                <w:sz w:val="28"/>
                <w:szCs w:val="28"/>
                <w:lang w:bidi="ar-EG"/>
              </w:rPr>
              <w:t>D</w:t>
            </w:r>
          </w:p>
        </w:tc>
        <w:tc>
          <w:tcPr>
            <w:tcW w:w="1250" w:type="pct"/>
            <w:vMerge/>
            <w:tcBorders>
              <w:right w:val="double" w:sz="4" w:space="0" w:color="auto"/>
            </w:tcBorders>
            <w:vAlign w:val="center"/>
          </w:tcPr>
          <w:p w:rsidR="00861C7B" w:rsidRDefault="00861C7B" w:rsidP="00861C7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861C7B" w:rsidRPr="00930049" w:rsidTr="00861C7B">
        <w:tc>
          <w:tcPr>
            <w:tcW w:w="1250" w:type="pct"/>
            <w:tcBorders>
              <w:left w:val="double" w:sz="4" w:space="0" w:color="auto"/>
            </w:tcBorders>
          </w:tcPr>
          <w:p w:rsidR="00861C7B" w:rsidRDefault="00861C7B" w:rsidP="00861C7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أقل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EG"/>
              </w:rPr>
              <w:t>من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60</w:t>
            </w:r>
          </w:p>
        </w:tc>
        <w:tc>
          <w:tcPr>
            <w:tcW w:w="1250" w:type="pct"/>
          </w:tcPr>
          <w:p w:rsidR="00861C7B" w:rsidRPr="00930049" w:rsidRDefault="00861C7B" w:rsidP="00861C7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0,00</w:t>
            </w:r>
          </w:p>
        </w:tc>
        <w:tc>
          <w:tcPr>
            <w:tcW w:w="1250" w:type="pct"/>
          </w:tcPr>
          <w:p w:rsidR="00861C7B" w:rsidRPr="003D5661" w:rsidRDefault="00861C7B" w:rsidP="00861C7B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EG"/>
              </w:rPr>
            </w:pPr>
            <w:r w:rsidRPr="003D5661">
              <w:rPr>
                <w:b/>
                <w:bCs/>
                <w:i/>
                <w:iCs/>
                <w:sz w:val="28"/>
                <w:szCs w:val="28"/>
                <w:lang w:bidi="ar-EG"/>
              </w:rPr>
              <w:t>F</w:t>
            </w:r>
          </w:p>
        </w:tc>
        <w:tc>
          <w:tcPr>
            <w:tcW w:w="1250" w:type="pct"/>
            <w:tcBorders>
              <w:right w:val="double" w:sz="4" w:space="0" w:color="auto"/>
            </w:tcBorders>
            <w:vAlign w:val="center"/>
          </w:tcPr>
          <w:p w:rsidR="00861C7B" w:rsidRDefault="00861C7B" w:rsidP="00861C7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ضعيف</w:t>
            </w:r>
          </w:p>
        </w:tc>
      </w:tr>
      <w:tr w:rsidR="00861C7B" w:rsidRPr="00930049" w:rsidTr="00861C7B">
        <w:tc>
          <w:tcPr>
            <w:tcW w:w="1250" w:type="pct"/>
            <w:tcBorders>
              <w:left w:val="double" w:sz="4" w:space="0" w:color="auto"/>
              <w:bottom w:val="double" w:sz="4" w:space="0" w:color="auto"/>
            </w:tcBorders>
          </w:tcPr>
          <w:p w:rsidR="00861C7B" w:rsidRDefault="00861C7B" w:rsidP="00861C7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منسحب</w:t>
            </w:r>
          </w:p>
        </w:tc>
        <w:tc>
          <w:tcPr>
            <w:tcW w:w="1250" w:type="pct"/>
            <w:tcBorders>
              <w:bottom w:val="double" w:sz="4" w:space="0" w:color="auto"/>
            </w:tcBorders>
          </w:tcPr>
          <w:p w:rsidR="00861C7B" w:rsidRPr="00930049" w:rsidRDefault="00861C7B" w:rsidP="00861C7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250" w:type="pct"/>
            <w:tcBorders>
              <w:bottom w:val="double" w:sz="4" w:space="0" w:color="auto"/>
            </w:tcBorders>
          </w:tcPr>
          <w:p w:rsidR="00861C7B" w:rsidRPr="003D5661" w:rsidRDefault="00861C7B" w:rsidP="00861C7B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EG"/>
              </w:rPr>
            </w:pPr>
            <w:r w:rsidRPr="003D5661">
              <w:rPr>
                <w:b/>
                <w:bCs/>
                <w:i/>
                <w:iCs/>
                <w:sz w:val="28"/>
                <w:szCs w:val="28"/>
                <w:lang w:bidi="ar-EG"/>
              </w:rPr>
              <w:t>W</w:t>
            </w:r>
          </w:p>
        </w:tc>
        <w:tc>
          <w:tcPr>
            <w:tcW w:w="1250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61C7B" w:rsidRDefault="00861C7B" w:rsidP="00861C7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منسحب</w:t>
            </w:r>
          </w:p>
        </w:tc>
      </w:tr>
    </w:tbl>
    <w:p w:rsidR="00093453" w:rsidRDefault="00093453" w:rsidP="00861C7B">
      <w:pPr>
        <w:bidi/>
        <w:spacing w:before="240"/>
        <w:rPr>
          <w:b/>
          <w:bCs/>
          <w:rtl/>
          <w:lang w:bidi="ar-EG"/>
        </w:rPr>
      </w:pPr>
    </w:p>
    <w:p w:rsidR="00093453" w:rsidRDefault="00093453">
      <w:pPr>
        <w:rPr>
          <w:b/>
          <w:bCs/>
          <w:rtl/>
          <w:lang w:bidi="ar-EG"/>
        </w:rPr>
      </w:pPr>
      <w:r>
        <w:rPr>
          <w:b/>
          <w:bCs/>
          <w:rtl/>
          <w:lang w:bidi="ar-EG"/>
        </w:rPr>
        <w:br w:type="page"/>
      </w:r>
    </w:p>
    <w:p w:rsidR="00861C7B" w:rsidRPr="00861C7B" w:rsidRDefault="00861C7B" w:rsidP="00861C7B">
      <w:pPr>
        <w:bidi/>
        <w:spacing w:before="240"/>
        <w:rPr>
          <w:b/>
          <w:bCs/>
          <w:rtl/>
          <w:lang w:bidi="ar-EG"/>
        </w:rPr>
      </w:pPr>
      <w:r w:rsidRPr="00861C7B">
        <w:rPr>
          <w:rFonts w:hint="cs"/>
          <w:b/>
          <w:bCs/>
          <w:rtl/>
          <w:lang w:bidi="ar-EG"/>
        </w:rPr>
        <w:lastRenderedPageBreak/>
        <w:t xml:space="preserve">نظام التقييم للمقررات </w:t>
      </w:r>
      <w:proofErr w:type="gramStart"/>
      <w:r w:rsidRPr="00861C7B">
        <w:rPr>
          <w:rFonts w:hint="cs"/>
          <w:b/>
          <w:bCs/>
          <w:rtl/>
          <w:lang w:bidi="ar-EG"/>
        </w:rPr>
        <w:t>وحساب</w:t>
      </w:r>
      <w:proofErr w:type="gramEnd"/>
      <w:r w:rsidRPr="00861C7B">
        <w:rPr>
          <w:rFonts w:hint="cs"/>
          <w:b/>
          <w:bCs/>
          <w:rtl/>
          <w:lang w:bidi="ar-EG"/>
        </w:rPr>
        <w:t xml:space="preserve"> المعدل التراكمي </w:t>
      </w:r>
    </w:p>
    <w:p w:rsidR="00930049" w:rsidRPr="00861C7B" w:rsidRDefault="00861C7B" w:rsidP="00861C7B">
      <w:pPr>
        <w:rPr>
          <w:b/>
          <w:bCs/>
          <w:rtl/>
          <w:lang w:bidi="ar-EG"/>
        </w:rPr>
      </w:pPr>
      <w:r w:rsidRPr="00861C7B">
        <w:rPr>
          <w:b/>
          <w:bCs/>
          <w:lang w:bidi="ar-EG"/>
        </w:rPr>
        <w:t>Cumulative Grade Point Average (CGPA)</w:t>
      </w:r>
    </w:p>
    <w:p w:rsidR="00861C7B" w:rsidRDefault="00861C7B" w:rsidP="00861C7B">
      <w:pPr>
        <w:bidi/>
        <w:spacing w:before="240"/>
        <w:ind w:firstLine="522"/>
        <w:rPr>
          <w:rtl/>
          <w:lang w:bidi="ar-EG"/>
        </w:rPr>
      </w:pPr>
      <w:proofErr w:type="gramStart"/>
      <w:r>
        <w:rPr>
          <w:rFonts w:hint="cs"/>
          <w:rtl/>
          <w:lang w:bidi="ar-EG"/>
        </w:rPr>
        <w:t>الحد</w:t>
      </w:r>
      <w:proofErr w:type="gramEnd"/>
      <w:r>
        <w:rPr>
          <w:rFonts w:hint="cs"/>
          <w:rtl/>
          <w:lang w:bidi="ar-EG"/>
        </w:rPr>
        <w:t xml:space="preserve"> الأدنى للنجاح في أي مقرر هو 60% ولا يكون الطالب ناجحاً إلا إذا حصل على 50% من درجة الامتحان التحريري. </w:t>
      </w:r>
    </w:p>
    <w:p w:rsidR="00861C7B" w:rsidRPr="00930049" w:rsidRDefault="00861C7B" w:rsidP="00861C7B">
      <w:pPr>
        <w:bidi/>
        <w:spacing w:before="240"/>
        <w:rPr>
          <w:rFonts w:cs="Monotype Koufi"/>
          <w:b/>
          <w:bCs/>
          <w:rtl/>
          <w:lang w:bidi="ar-EG"/>
        </w:rPr>
      </w:pPr>
      <w:r>
        <w:rPr>
          <w:rFonts w:cs="Monotype Koufi" w:hint="cs"/>
          <w:b/>
          <w:bCs/>
          <w:rtl/>
          <w:lang w:bidi="ar-EG"/>
        </w:rPr>
        <w:t xml:space="preserve">ثامناً: </w:t>
      </w:r>
      <w:proofErr w:type="gramStart"/>
      <w:r>
        <w:rPr>
          <w:rFonts w:cs="Monotype Koufi" w:hint="cs"/>
          <w:b/>
          <w:bCs/>
          <w:rtl/>
          <w:lang w:bidi="ar-EG"/>
        </w:rPr>
        <w:t>سياسة</w:t>
      </w:r>
      <w:proofErr w:type="gramEnd"/>
      <w:r>
        <w:rPr>
          <w:rFonts w:cs="Monotype Koufi" w:hint="cs"/>
          <w:b/>
          <w:bCs/>
          <w:rtl/>
          <w:lang w:bidi="ar-EG"/>
        </w:rPr>
        <w:t xml:space="preserve"> الحضور: </w:t>
      </w:r>
    </w:p>
    <w:p w:rsidR="00861C7B" w:rsidRDefault="00861C7B" w:rsidP="00861C7B">
      <w:pPr>
        <w:bidi/>
        <w:spacing w:before="240"/>
        <w:ind w:firstLine="522"/>
        <w:rPr>
          <w:rtl/>
          <w:lang w:bidi="ar-EG"/>
        </w:rPr>
      </w:pPr>
      <w:r>
        <w:rPr>
          <w:rFonts w:hint="cs"/>
          <w:rtl/>
          <w:lang w:bidi="ar-EG"/>
        </w:rPr>
        <w:t xml:space="preserve">يتوقع من الطلبة حضور جميع المحاضرات </w:t>
      </w:r>
      <w:proofErr w:type="gramStart"/>
      <w:r>
        <w:rPr>
          <w:rFonts w:hint="cs"/>
          <w:rtl/>
          <w:lang w:bidi="ar-EG"/>
        </w:rPr>
        <w:t>وفي</w:t>
      </w:r>
      <w:proofErr w:type="gramEnd"/>
      <w:r>
        <w:rPr>
          <w:rFonts w:hint="cs"/>
          <w:rtl/>
          <w:lang w:bidi="ar-EG"/>
        </w:rPr>
        <w:t xml:space="preserve"> الوقت المحدد. </w:t>
      </w:r>
    </w:p>
    <w:p w:rsidR="00861C7B" w:rsidRDefault="00861C7B" w:rsidP="00861C7B">
      <w:pPr>
        <w:bidi/>
        <w:spacing w:before="240"/>
        <w:ind w:firstLine="522"/>
        <w:rPr>
          <w:rtl/>
          <w:lang w:bidi="ar-EG"/>
        </w:rPr>
      </w:pPr>
      <w:r>
        <w:rPr>
          <w:rFonts w:hint="cs"/>
          <w:rtl/>
          <w:lang w:bidi="ar-EG"/>
        </w:rPr>
        <w:t>يُعد حضور المحاضرات والمشاركة فيها أمراً إجبارياً لجميع الطلاب</w:t>
      </w:r>
      <w:r w:rsidR="00667A83">
        <w:rPr>
          <w:rFonts w:hint="cs"/>
          <w:rtl/>
          <w:lang w:bidi="ar-EG"/>
        </w:rPr>
        <w:t>،</w:t>
      </w:r>
      <w:r>
        <w:rPr>
          <w:rFonts w:hint="cs"/>
          <w:rtl/>
          <w:lang w:bidi="ar-EG"/>
        </w:rPr>
        <w:t xml:space="preserve"> ويقوم عضو هيئة التدريس بمتابعة الحضور</w:t>
      </w:r>
      <w:r w:rsidR="00667A83">
        <w:rPr>
          <w:rFonts w:hint="cs"/>
          <w:rtl/>
          <w:lang w:bidi="ar-EG"/>
        </w:rPr>
        <w:t>،</w:t>
      </w:r>
      <w:r>
        <w:rPr>
          <w:rFonts w:hint="cs"/>
          <w:rtl/>
          <w:lang w:bidi="ar-EG"/>
        </w:rPr>
        <w:t xml:space="preserve"> ورصده في بداية كل محاضرة</w:t>
      </w:r>
      <w:r w:rsidR="00667A83">
        <w:rPr>
          <w:rFonts w:hint="cs"/>
          <w:rtl/>
          <w:lang w:bidi="ar-EG"/>
        </w:rPr>
        <w:t>،</w:t>
      </w:r>
      <w:r>
        <w:rPr>
          <w:rFonts w:hint="cs"/>
          <w:rtl/>
          <w:lang w:bidi="ar-EG"/>
        </w:rPr>
        <w:t xml:space="preserve"> ويمكن للطلاب المتغيبين لأسباب صحية أو قاهرة أن يتواصلوا مع أستاذ المادة وتقديم الأدلة المناسبة لذلك إذا تغيب الطلاب لأكثر من 25% من المحاضرات</w:t>
      </w:r>
      <w:r w:rsidR="00667A83">
        <w:rPr>
          <w:rFonts w:hint="cs"/>
          <w:rtl/>
          <w:lang w:bidi="ar-EG"/>
        </w:rPr>
        <w:t>،</w:t>
      </w:r>
      <w:r>
        <w:rPr>
          <w:rFonts w:hint="cs"/>
          <w:rtl/>
          <w:lang w:bidi="ar-EG"/>
        </w:rPr>
        <w:t xml:space="preserve"> وسيتم إلغاء تسجيله في المقرر. </w:t>
      </w:r>
    </w:p>
    <w:p w:rsidR="00861C7B" w:rsidRPr="00930049" w:rsidRDefault="00861C7B" w:rsidP="00861C7B">
      <w:pPr>
        <w:bidi/>
        <w:spacing w:before="240"/>
        <w:rPr>
          <w:rFonts w:cs="Monotype Koufi"/>
          <w:b/>
          <w:bCs/>
          <w:rtl/>
          <w:lang w:bidi="ar-EG"/>
        </w:rPr>
      </w:pPr>
      <w:r>
        <w:rPr>
          <w:rFonts w:cs="Monotype Koufi" w:hint="cs"/>
          <w:b/>
          <w:bCs/>
          <w:rtl/>
          <w:lang w:bidi="ar-EG"/>
        </w:rPr>
        <w:t xml:space="preserve">تاسعاً: </w:t>
      </w:r>
      <w:proofErr w:type="gramStart"/>
      <w:r>
        <w:rPr>
          <w:rFonts w:cs="Monotype Koufi" w:hint="cs"/>
          <w:b/>
          <w:bCs/>
          <w:rtl/>
          <w:lang w:bidi="ar-EG"/>
        </w:rPr>
        <w:t>المراجع</w:t>
      </w:r>
      <w:proofErr w:type="gramEnd"/>
      <w:r>
        <w:rPr>
          <w:rFonts w:cs="Monotype Koufi" w:hint="cs"/>
          <w:b/>
          <w:bCs/>
          <w:rtl/>
          <w:lang w:bidi="ar-EG"/>
        </w:rPr>
        <w:t xml:space="preserve">: </w:t>
      </w:r>
    </w:p>
    <w:p w:rsidR="00861C7B" w:rsidRDefault="00861C7B" w:rsidP="00861C7B">
      <w:pPr>
        <w:bidi/>
        <w:spacing w:before="240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[ أ ] </w:t>
      </w:r>
      <w:proofErr w:type="gramStart"/>
      <w:r>
        <w:rPr>
          <w:rFonts w:hint="cs"/>
          <w:b/>
          <w:bCs/>
          <w:rtl/>
          <w:lang w:bidi="ar-EG"/>
        </w:rPr>
        <w:t>المراجع</w:t>
      </w:r>
      <w:proofErr w:type="gramEnd"/>
      <w:r>
        <w:rPr>
          <w:rFonts w:hint="cs"/>
          <w:b/>
          <w:bCs/>
          <w:rtl/>
          <w:lang w:bidi="ar-EG"/>
        </w:rPr>
        <w:t xml:space="preserve"> الأساسية: </w:t>
      </w:r>
    </w:p>
    <w:p w:rsidR="0086118E" w:rsidRDefault="00093453" w:rsidP="0086118E">
      <w:pPr>
        <w:pStyle w:val="ListParagraph"/>
        <w:numPr>
          <w:ilvl w:val="0"/>
          <w:numId w:val="2"/>
        </w:numPr>
        <w:bidi/>
        <w:spacing w:before="240"/>
        <w:rPr>
          <w:rFonts w:hint="cs"/>
          <w:lang w:bidi="ar-EG"/>
        </w:rPr>
      </w:pPr>
      <w:proofErr w:type="gramStart"/>
      <w:r>
        <w:rPr>
          <w:rFonts w:hint="cs"/>
          <w:rtl/>
          <w:lang w:bidi="ar-EG"/>
        </w:rPr>
        <w:t>جمال</w:t>
      </w:r>
      <w:proofErr w:type="gramEnd"/>
      <w:r>
        <w:rPr>
          <w:rFonts w:hint="cs"/>
          <w:rtl/>
          <w:lang w:bidi="ar-EG"/>
        </w:rPr>
        <w:t xml:space="preserve"> الخطيب، منى الحديدي (2004): برنامج تدريب للأطفال المعاقين (مترجم)، دار الفكر، عمان، الأردن. </w:t>
      </w:r>
    </w:p>
    <w:p w:rsidR="00093453" w:rsidRDefault="00093453" w:rsidP="00093453">
      <w:pPr>
        <w:pStyle w:val="ListParagraph"/>
        <w:numPr>
          <w:ilvl w:val="0"/>
          <w:numId w:val="2"/>
        </w:numPr>
        <w:bidi/>
        <w:spacing w:before="240"/>
        <w:rPr>
          <w:lang w:bidi="ar-EG"/>
        </w:rPr>
      </w:pPr>
      <w:r>
        <w:rPr>
          <w:rFonts w:hint="cs"/>
          <w:rtl/>
          <w:lang w:bidi="ar-EG"/>
        </w:rPr>
        <w:t xml:space="preserve">إيهاب الببلاوي (2012): اضطرابات النطق، دار الزهراء، الرياض، المملكة العربية السعودية. </w:t>
      </w:r>
    </w:p>
    <w:p w:rsidR="0038759B" w:rsidRPr="00861C7B" w:rsidRDefault="00093453" w:rsidP="0038759B">
      <w:pPr>
        <w:bidi/>
        <w:spacing w:before="240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</w:t>
      </w:r>
      <w:r w:rsidR="0038759B">
        <w:rPr>
          <w:rFonts w:hint="cs"/>
          <w:b/>
          <w:bCs/>
          <w:rtl/>
          <w:lang w:bidi="ar-EG"/>
        </w:rPr>
        <w:t xml:space="preserve">[ب] </w:t>
      </w:r>
      <w:proofErr w:type="gramStart"/>
      <w:r w:rsidR="0038759B">
        <w:rPr>
          <w:rFonts w:hint="cs"/>
          <w:b/>
          <w:bCs/>
          <w:rtl/>
          <w:lang w:bidi="ar-EG"/>
        </w:rPr>
        <w:t>المراجع</w:t>
      </w:r>
      <w:proofErr w:type="gramEnd"/>
      <w:r w:rsidR="0038759B">
        <w:rPr>
          <w:rFonts w:hint="cs"/>
          <w:b/>
          <w:bCs/>
          <w:rtl/>
          <w:lang w:bidi="ar-EG"/>
        </w:rPr>
        <w:t xml:space="preserve"> الفرعية: </w:t>
      </w:r>
    </w:p>
    <w:p w:rsidR="0086118E" w:rsidRDefault="00093453" w:rsidP="0086118E">
      <w:pPr>
        <w:pStyle w:val="ListParagraph"/>
        <w:numPr>
          <w:ilvl w:val="0"/>
          <w:numId w:val="2"/>
        </w:numPr>
        <w:bidi/>
        <w:spacing w:before="240"/>
        <w:rPr>
          <w:lang w:bidi="ar-EG"/>
        </w:rPr>
      </w:pPr>
      <w:r>
        <w:rPr>
          <w:rFonts w:hint="cs"/>
          <w:rtl/>
          <w:lang w:bidi="ar-EG"/>
        </w:rPr>
        <w:t xml:space="preserve">هلا السعيد (2014): اضطرابات التواصل اللغوي، الأنجلو المصرية، القاهرة، مصر. </w:t>
      </w:r>
    </w:p>
    <w:p w:rsidR="00667A83" w:rsidRPr="0038759B" w:rsidRDefault="00667A83" w:rsidP="00667A83">
      <w:pPr>
        <w:bidi/>
        <w:spacing w:before="240"/>
        <w:rPr>
          <w:rFonts w:hint="cs"/>
          <w:rtl/>
          <w:lang w:bidi="ar-EG"/>
        </w:rPr>
      </w:pPr>
      <w:bookmarkStart w:id="0" w:name="_GoBack"/>
      <w:bookmarkEnd w:id="0"/>
    </w:p>
    <w:p w:rsidR="00861C7B" w:rsidRPr="00667A83" w:rsidRDefault="00667A83" w:rsidP="00667A83">
      <w:pPr>
        <w:bidi/>
        <w:spacing w:before="240"/>
        <w:ind w:left="5040"/>
        <w:jc w:val="center"/>
        <w:rPr>
          <w:rFonts w:cs="PT Bold Heading"/>
          <w:rtl/>
          <w:lang w:bidi="ar-EG"/>
        </w:rPr>
      </w:pPr>
      <w:r w:rsidRPr="00667A83">
        <w:rPr>
          <w:rFonts w:cs="PT Bold Heading" w:hint="cs"/>
          <w:rtl/>
          <w:lang w:bidi="ar-EG"/>
        </w:rPr>
        <w:t>عميد الكلية</w:t>
      </w:r>
    </w:p>
    <w:p w:rsidR="00667A83" w:rsidRDefault="00667A83" w:rsidP="00667A83">
      <w:pPr>
        <w:bidi/>
        <w:spacing w:before="240"/>
        <w:ind w:left="5040"/>
        <w:jc w:val="center"/>
        <w:rPr>
          <w:rtl/>
          <w:lang w:bidi="ar-EG"/>
        </w:rPr>
      </w:pPr>
      <w:proofErr w:type="spellStart"/>
      <w:r w:rsidRPr="00667A83">
        <w:rPr>
          <w:rFonts w:cs="PT Bold Heading" w:hint="cs"/>
          <w:rtl/>
          <w:lang w:bidi="ar-EG"/>
        </w:rPr>
        <w:t>أ.د</w:t>
      </w:r>
      <w:proofErr w:type="spellEnd"/>
      <w:r w:rsidRPr="00667A83">
        <w:rPr>
          <w:rFonts w:cs="PT Bold Heading" w:hint="cs"/>
          <w:rtl/>
          <w:lang w:bidi="ar-EG"/>
        </w:rPr>
        <w:t>./ أحمد عثمان صالح طنطاوي</w:t>
      </w:r>
    </w:p>
    <w:p w:rsidR="00D12C6A" w:rsidRDefault="00D12C6A" w:rsidP="006D6D7E">
      <w:pPr>
        <w:bidi/>
        <w:spacing w:before="240"/>
        <w:ind w:firstLine="522"/>
        <w:rPr>
          <w:rtl/>
          <w:lang w:bidi="ar-EG"/>
        </w:rPr>
      </w:pPr>
    </w:p>
    <w:sectPr w:rsidR="00D12C6A" w:rsidSect="009406FB">
      <w:headerReference w:type="default" r:id="rId8"/>
      <w:footerReference w:type="default" r:id="rId9"/>
      <w:pgSz w:w="11907" w:h="16840" w:code="9"/>
      <w:pgMar w:top="1440" w:right="1440" w:bottom="1440" w:left="1440" w:header="720" w:footer="72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23A" w:rsidRDefault="00A8023A" w:rsidP="0028012A">
      <w:r>
        <w:separator/>
      </w:r>
    </w:p>
  </w:endnote>
  <w:endnote w:type="continuationSeparator" w:id="0">
    <w:p w:rsidR="00A8023A" w:rsidRDefault="00A8023A" w:rsidP="0028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01644672"/>
      <w:docPartObj>
        <w:docPartGallery w:val="Page Numbers (Bottom of Page)"/>
        <w:docPartUnique/>
      </w:docPartObj>
    </w:sdtPr>
    <w:sdtContent>
      <w:p w:rsidR="00093453" w:rsidRPr="0028012A" w:rsidRDefault="00093453" w:rsidP="00930049">
        <w:pPr>
          <w:pStyle w:val="Footer"/>
          <w:bidi/>
          <w:jc w:val="center"/>
          <w:rPr>
            <w:rtl/>
          </w:rPr>
        </w:pPr>
        <w:r>
          <w:rPr>
            <w:rFonts w:hint="cs"/>
            <w:rtl/>
          </w:rP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2CBB">
          <w:rPr>
            <w:noProof/>
            <w:rtl/>
          </w:rPr>
          <w:t>5</w:t>
        </w:r>
        <w:r>
          <w:rPr>
            <w:noProof/>
          </w:rPr>
          <w:fldChar w:fldCharType="end"/>
        </w:r>
        <w:r>
          <w:rPr>
            <w:rFonts w:hint="cs"/>
            <w:noProof/>
            <w:rtl/>
          </w:rP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23A" w:rsidRDefault="00A8023A" w:rsidP="0028012A">
      <w:r>
        <w:separator/>
      </w:r>
    </w:p>
  </w:footnote>
  <w:footnote w:type="continuationSeparator" w:id="0">
    <w:p w:rsidR="00A8023A" w:rsidRDefault="00A8023A" w:rsidP="00280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53" w:rsidRDefault="00093453" w:rsidP="0028012A">
    <w:pPr>
      <w:pBdr>
        <w:bottom w:val="double" w:sz="6" w:space="1" w:color="auto"/>
      </w:pBdr>
      <w:bidi/>
      <w:jc w:val="center"/>
      <w:rPr>
        <w:rFonts w:cs="PT Bold Heading"/>
        <w:sz w:val="34"/>
        <w:szCs w:val="34"/>
        <w:rtl/>
        <w:lang w:bidi="ar-EG"/>
      </w:rPr>
    </w:pPr>
    <w:r w:rsidRPr="0028012A">
      <w:rPr>
        <w:rFonts w:cs="PT Bold Heading" w:hint="cs"/>
        <w:sz w:val="26"/>
        <w:szCs w:val="26"/>
        <w:rtl/>
        <w:lang w:bidi="ar-EG"/>
      </w:rPr>
      <w:t xml:space="preserve">كلية </w:t>
    </w:r>
    <w:proofErr w:type="gramStart"/>
    <w:r w:rsidRPr="0028012A">
      <w:rPr>
        <w:rFonts w:cs="PT Bold Heading" w:hint="cs"/>
        <w:sz w:val="26"/>
        <w:szCs w:val="26"/>
        <w:rtl/>
        <w:lang w:bidi="ar-EG"/>
      </w:rPr>
      <w:t>علوم</w:t>
    </w:r>
    <w:proofErr w:type="gramEnd"/>
    <w:r w:rsidRPr="0028012A">
      <w:rPr>
        <w:rFonts w:cs="PT Bold Heading" w:hint="cs"/>
        <w:sz w:val="26"/>
        <w:szCs w:val="26"/>
        <w:rtl/>
        <w:lang w:bidi="ar-EG"/>
      </w:rPr>
      <w:t xml:space="preserve"> ذوي الاحتياجات الخاصة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86FAB"/>
    <w:multiLevelType w:val="hybridMultilevel"/>
    <w:tmpl w:val="74AA1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45FA5"/>
    <w:multiLevelType w:val="hybridMultilevel"/>
    <w:tmpl w:val="629203C4"/>
    <w:lvl w:ilvl="0" w:tplc="89E001D4">
      <w:start w:val="8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936FEE"/>
    <w:multiLevelType w:val="hybridMultilevel"/>
    <w:tmpl w:val="8FB0BCC4"/>
    <w:lvl w:ilvl="0" w:tplc="09905DF8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2057AC"/>
    <w:multiLevelType w:val="hybridMultilevel"/>
    <w:tmpl w:val="6AA4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C6A"/>
    <w:rsid w:val="00022235"/>
    <w:rsid w:val="0004318B"/>
    <w:rsid w:val="00093453"/>
    <w:rsid w:val="000B74D3"/>
    <w:rsid w:val="000E1E52"/>
    <w:rsid w:val="00113BA0"/>
    <w:rsid w:val="0011441F"/>
    <w:rsid w:val="001400D2"/>
    <w:rsid w:val="0017675C"/>
    <w:rsid w:val="002048CA"/>
    <w:rsid w:val="00207FB6"/>
    <w:rsid w:val="00223390"/>
    <w:rsid w:val="00227AC6"/>
    <w:rsid w:val="00254AB3"/>
    <w:rsid w:val="00264C48"/>
    <w:rsid w:val="0028012A"/>
    <w:rsid w:val="002A6F3C"/>
    <w:rsid w:val="002B6DAC"/>
    <w:rsid w:val="002D067B"/>
    <w:rsid w:val="003871C5"/>
    <w:rsid w:val="0038759B"/>
    <w:rsid w:val="00390962"/>
    <w:rsid w:val="003D5661"/>
    <w:rsid w:val="00422167"/>
    <w:rsid w:val="00434965"/>
    <w:rsid w:val="004B6A0A"/>
    <w:rsid w:val="004D2F25"/>
    <w:rsid w:val="004D3384"/>
    <w:rsid w:val="004E4712"/>
    <w:rsid w:val="00540959"/>
    <w:rsid w:val="00551EF6"/>
    <w:rsid w:val="0057750B"/>
    <w:rsid w:val="005B5F96"/>
    <w:rsid w:val="005C4129"/>
    <w:rsid w:val="005D16C6"/>
    <w:rsid w:val="00600BAF"/>
    <w:rsid w:val="00607536"/>
    <w:rsid w:val="00622B87"/>
    <w:rsid w:val="00622BD2"/>
    <w:rsid w:val="00624F42"/>
    <w:rsid w:val="00667A83"/>
    <w:rsid w:val="00671B43"/>
    <w:rsid w:val="006A7B89"/>
    <w:rsid w:val="006B06B2"/>
    <w:rsid w:val="006B7F41"/>
    <w:rsid w:val="006C1ED9"/>
    <w:rsid w:val="006D037E"/>
    <w:rsid w:val="006D6D7E"/>
    <w:rsid w:val="006F07FD"/>
    <w:rsid w:val="006F1076"/>
    <w:rsid w:val="006F7F09"/>
    <w:rsid w:val="00726FD4"/>
    <w:rsid w:val="00760996"/>
    <w:rsid w:val="00772503"/>
    <w:rsid w:val="00773AF2"/>
    <w:rsid w:val="00777F3E"/>
    <w:rsid w:val="007B63E3"/>
    <w:rsid w:val="007B799A"/>
    <w:rsid w:val="007E7669"/>
    <w:rsid w:val="00842CBB"/>
    <w:rsid w:val="008565BF"/>
    <w:rsid w:val="008567FB"/>
    <w:rsid w:val="0086118E"/>
    <w:rsid w:val="0086197C"/>
    <w:rsid w:val="00861C7B"/>
    <w:rsid w:val="00861E8B"/>
    <w:rsid w:val="00874407"/>
    <w:rsid w:val="008C6E23"/>
    <w:rsid w:val="00910064"/>
    <w:rsid w:val="0091347E"/>
    <w:rsid w:val="009138A0"/>
    <w:rsid w:val="0091758B"/>
    <w:rsid w:val="00930049"/>
    <w:rsid w:val="00931AE8"/>
    <w:rsid w:val="0093312A"/>
    <w:rsid w:val="009406FB"/>
    <w:rsid w:val="00995083"/>
    <w:rsid w:val="009A62FD"/>
    <w:rsid w:val="009E53EC"/>
    <w:rsid w:val="009F2EBD"/>
    <w:rsid w:val="009F2F4B"/>
    <w:rsid w:val="00A05406"/>
    <w:rsid w:val="00A5213F"/>
    <w:rsid w:val="00A8023A"/>
    <w:rsid w:val="00AB3D83"/>
    <w:rsid w:val="00AC1C38"/>
    <w:rsid w:val="00AC372F"/>
    <w:rsid w:val="00AF3F70"/>
    <w:rsid w:val="00AF4AD4"/>
    <w:rsid w:val="00B47779"/>
    <w:rsid w:val="00B54B28"/>
    <w:rsid w:val="00B72255"/>
    <w:rsid w:val="00B8329F"/>
    <w:rsid w:val="00B848F5"/>
    <w:rsid w:val="00BE7678"/>
    <w:rsid w:val="00C42B43"/>
    <w:rsid w:val="00C662ED"/>
    <w:rsid w:val="00C66E32"/>
    <w:rsid w:val="00C70F2D"/>
    <w:rsid w:val="00C727B9"/>
    <w:rsid w:val="00CD1592"/>
    <w:rsid w:val="00CD1702"/>
    <w:rsid w:val="00D02314"/>
    <w:rsid w:val="00D12C6A"/>
    <w:rsid w:val="00D31734"/>
    <w:rsid w:val="00D62948"/>
    <w:rsid w:val="00DB1ECE"/>
    <w:rsid w:val="00DB795B"/>
    <w:rsid w:val="00E26A42"/>
    <w:rsid w:val="00E80D42"/>
    <w:rsid w:val="00EC75BF"/>
    <w:rsid w:val="00ED34F4"/>
    <w:rsid w:val="00EE4352"/>
    <w:rsid w:val="00EF66E4"/>
    <w:rsid w:val="00F34475"/>
    <w:rsid w:val="00F36478"/>
    <w:rsid w:val="00F36A52"/>
    <w:rsid w:val="00F50C82"/>
    <w:rsid w:val="00F77C83"/>
    <w:rsid w:val="00FA7446"/>
    <w:rsid w:val="00FC6FF1"/>
    <w:rsid w:val="00FD12F0"/>
    <w:rsid w:val="00FE33A3"/>
    <w:rsid w:val="00FE3D82"/>
    <w:rsid w:val="00FE5321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Simplified Arabic"/>
        <w:sz w:val="30"/>
        <w:szCs w:val="30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2C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01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12A"/>
  </w:style>
  <w:style w:type="paragraph" w:styleId="Footer">
    <w:name w:val="footer"/>
    <w:basedOn w:val="Normal"/>
    <w:link w:val="FooterChar"/>
    <w:uiPriority w:val="99"/>
    <w:unhideWhenUsed/>
    <w:rsid w:val="002801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12A"/>
  </w:style>
  <w:style w:type="paragraph" w:styleId="BalloonText">
    <w:name w:val="Balloon Text"/>
    <w:basedOn w:val="Normal"/>
    <w:link w:val="BalloonTextChar"/>
    <w:uiPriority w:val="99"/>
    <w:semiHidden/>
    <w:unhideWhenUsed/>
    <w:rsid w:val="002801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1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1C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7A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Simplified Arabic"/>
        <w:sz w:val="30"/>
        <w:szCs w:val="30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2C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01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12A"/>
  </w:style>
  <w:style w:type="paragraph" w:styleId="Footer">
    <w:name w:val="footer"/>
    <w:basedOn w:val="Normal"/>
    <w:link w:val="FooterChar"/>
    <w:uiPriority w:val="99"/>
    <w:unhideWhenUsed/>
    <w:rsid w:val="002801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12A"/>
  </w:style>
  <w:style w:type="paragraph" w:styleId="BalloonText">
    <w:name w:val="Balloon Text"/>
    <w:basedOn w:val="Normal"/>
    <w:link w:val="BalloonTextChar"/>
    <w:uiPriority w:val="99"/>
    <w:semiHidden/>
    <w:unhideWhenUsed/>
    <w:rsid w:val="002801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1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1C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7A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Hegazy</dc:creator>
  <cp:lastModifiedBy>Hegazy</cp:lastModifiedBy>
  <cp:revision>6</cp:revision>
  <cp:lastPrinted>2017-10-07T15:09:00Z</cp:lastPrinted>
  <dcterms:created xsi:type="dcterms:W3CDTF">2017-10-07T07:44:00Z</dcterms:created>
  <dcterms:modified xsi:type="dcterms:W3CDTF">2017-10-07T18:03:00Z</dcterms:modified>
</cp:coreProperties>
</file>